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DEEF9" w14:textId="77777777" w:rsidR="0047432F" w:rsidRPr="001038EB" w:rsidRDefault="0047432F">
      <w:pPr>
        <w:rPr>
          <w:rFonts w:ascii="Adobe Caslon Pro" w:hAnsi="Adobe Caslon Pro"/>
          <w:b/>
          <w:bCs/>
          <w:u w:val="single"/>
        </w:rPr>
      </w:pPr>
      <w:r w:rsidRPr="001038EB">
        <w:rPr>
          <w:rFonts w:ascii="Adobe Caslon Pro" w:hAnsi="Adobe Caslon Pro"/>
          <w:b/>
          <w:bCs/>
          <w:u w:val="single"/>
        </w:rPr>
        <w:t xml:space="preserve">Terms and Conditions of Purchase (Goods and Services) </w:t>
      </w:r>
    </w:p>
    <w:p w14:paraId="40272E8F" w14:textId="32109A16" w:rsidR="0047432F" w:rsidRPr="001038EB" w:rsidRDefault="0047432F" w:rsidP="0047432F">
      <w:pPr>
        <w:pStyle w:val="ListParagraph"/>
        <w:numPr>
          <w:ilvl w:val="0"/>
          <w:numId w:val="1"/>
        </w:numPr>
        <w:rPr>
          <w:rFonts w:ascii="Adobe Caslon Pro" w:hAnsi="Adobe Caslon Pro"/>
          <w:b/>
          <w:bCs/>
        </w:rPr>
      </w:pPr>
      <w:r w:rsidRPr="001038EB">
        <w:rPr>
          <w:rFonts w:ascii="Adobe Caslon Pro" w:hAnsi="Adobe Caslon Pro"/>
          <w:b/>
          <w:bCs/>
        </w:rPr>
        <w:t xml:space="preserve">Definitions </w:t>
      </w:r>
      <w:r w:rsidR="005A2903">
        <w:rPr>
          <w:rFonts w:ascii="Adobe Caslon Pro" w:hAnsi="Adobe Caslon Pro"/>
          <w:b/>
          <w:bCs/>
        </w:rPr>
        <w:t>i</w:t>
      </w:r>
      <w:r w:rsidR="005A2903" w:rsidRPr="001038EB">
        <w:rPr>
          <w:rFonts w:ascii="Adobe Caslon Pro" w:hAnsi="Adobe Caslon Pro"/>
          <w:b/>
          <w:bCs/>
        </w:rPr>
        <w:t xml:space="preserve">n </w:t>
      </w:r>
      <w:r w:rsidRPr="001038EB">
        <w:rPr>
          <w:rFonts w:ascii="Adobe Caslon Pro" w:hAnsi="Adobe Caslon Pro"/>
          <w:b/>
          <w:bCs/>
        </w:rPr>
        <w:t xml:space="preserve">these Conditions: </w:t>
      </w:r>
    </w:p>
    <w:p w14:paraId="113FB56C" w14:textId="6B84078E" w:rsidR="0047432F" w:rsidRPr="001038EB" w:rsidRDefault="0047432F" w:rsidP="0090175E">
      <w:pPr>
        <w:pStyle w:val="ListParagraph"/>
        <w:numPr>
          <w:ilvl w:val="0"/>
          <w:numId w:val="4"/>
        </w:numPr>
        <w:rPr>
          <w:rFonts w:ascii="Adobe Caslon Pro" w:hAnsi="Adobe Caslon Pro"/>
        </w:rPr>
      </w:pPr>
      <w:r w:rsidRPr="0002165C">
        <w:rPr>
          <w:rFonts w:ascii="Adobe Caslon Pro" w:hAnsi="Adobe Caslon Pro"/>
          <w:b/>
          <w:bCs/>
        </w:rPr>
        <w:t>Buyer</w:t>
      </w:r>
      <w:r w:rsidRPr="001038EB">
        <w:rPr>
          <w:rFonts w:ascii="Adobe Caslon Pro" w:hAnsi="Adobe Caslon Pro"/>
        </w:rPr>
        <w:t xml:space="preserve"> means the Elmhurst Foundation</w:t>
      </w:r>
      <w:r w:rsidR="0049766A" w:rsidRPr="001038EB">
        <w:rPr>
          <w:rFonts w:ascii="Adobe Caslon Pro" w:hAnsi="Adobe Caslon Pro"/>
        </w:rPr>
        <w:t xml:space="preserve"> and its trading entity Combe Grove.</w:t>
      </w:r>
    </w:p>
    <w:p w14:paraId="12723413" w14:textId="43691F71" w:rsidR="0047432F" w:rsidRDefault="0047432F" w:rsidP="0090175E">
      <w:pPr>
        <w:pStyle w:val="ListParagraph"/>
        <w:numPr>
          <w:ilvl w:val="0"/>
          <w:numId w:val="4"/>
        </w:numPr>
        <w:rPr>
          <w:rFonts w:ascii="Adobe Caslon Pro" w:hAnsi="Adobe Caslon Pro"/>
        </w:rPr>
      </w:pPr>
      <w:r w:rsidRPr="001038EB">
        <w:rPr>
          <w:rFonts w:ascii="Adobe Caslon Pro" w:hAnsi="Adobe Caslon Pro"/>
        </w:rPr>
        <w:t>Contract means the contract between the Buyer and the Contractor</w:t>
      </w:r>
      <w:r w:rsidR="0090175E" w:rsidRPr="001038EB">
        <w:rPr>
          <w:rFonts w:ascii="Adobe Caslon Pro" w:hAnsi="Adobe Caslon Pro"/>
        </w:rPr>
        <w:t xml:space="preserve">. This consists of these Terms and </w:t>
      </w:r>
      <w:proofErr w:type="gramStart"/>
      <w:r w:rsidR="0090175E" w:rsidRPr="001038EB">
        <w:rPr>
          <w:rFonts w:ascii="Adobe Caslon Pro" w:hAnsi="Adobe Caslon Pro"/>
        </w:rPr>
        <w:t>Conditions;</w:t>
      </w:r>
      <w:proofErr w:type="gramEnd"/>
      <w:r w:rsidR="0090175E" w:rsidRPr="001038EB">
        <w:rPr>
          <w:rFonts w:ascii="Adobe Caslon Pro" w:hAnsi="Adobe Caslon Pro"/>
        </w:rPr>
        <w:t xml:space="preserve"> the </w:t>
      </w:r>
      <w:r w:rsidR="005A2903">
        <w:rPr>
          <w:rFonts w:ascii="Adobe Caslon Pro" w:hAnsi="Adobe Caslon Pro"/>
        </w:rPr>
        <w:t>P</w:t>
      </w:r>
      <w:r w:rsidR="005A2903" w:rsidRPr="001038EB">
        <w:rPr>
          <w:rFonts w:ascii="Adobe Caslon Pro" w:hAnsi="Adobe Caslon Pro"/>
        </w:rPr>
        <w:t xml:space="preserve">urchase </w:t>
      </w:r>
      <w:r w:rsidR="005A2903">
        <w:rPr>
          <w:rFonts w:ascii="Adobe Caslon Pro" w:hAnsi="Adobe Caslon Pro"/>
        </w:rPr>
        <w:t>O</w:t>
      </w:r>
      <w:r w:rsidR="005A2903" w:rsidRPr="001038EB">
        <w:rPr>
          <w:rFonts w:ascii="Adobe Caslon Pro" w:hAnsi="Adobe Caslon Pro"/>
        </w:rPr>
        <w:t xml:space="preserve">rder </w:t>
      </w:r>
      <w:r w:rsidR="0090175E" w:rsidRPr="001038EB">
        <w:rPr>
          <w:rFonts w:ascii="Adobe Caslon Pro" w:hAnsi="Adobe Caslon Pro"/>
        </w:rPr>
        <w:t>and any other relevant document.</w:t>
      </w:r>
    </w:p>
    <w:p w14:paraId="08833288" w14:textId="77777777" w:rsidR="005A2903" w:rsidRPr="001038EB" w:rsidRDefault="005A2903" w:rsidP="005A2903">
      <w:pPr>
        <w:pStyle w:val="ListParagraph"/>
        <w:numPr>
          <w:ilvl w:val="0"/>
          <w:numId w:val="4"/>
        </w:numPr>
        <w:rPr>
          <w:rFonts w:ascii="Adobe Caslon Pro" w:hAnsi="Adobe Caslon Pro"/>
        </w:rPr>
      </w:pPr>
      <w:r w:rsidRPr="0002165C">
        <w:rPr>
          <w:rFonts w:ascii="Adobe Caslon Pro" w:hAnsi="Adobe Caslon Pro"/>
          <w:b/>
          <w:bCs/>
        </w:rPr>
        <w:t>Contractor</w:t>
      </w:r>
      <w:r w:rsidRPr="001038EB">
        <w:rPr>
          <w:rFonts w:ascii="Adobe Caslon Pro" w:hAnsi="Adobe Caslon Pro"/>
        </w:rPr>
        <w:t xml:space="preserve"> means the supplier of Goods or Services to the Buyer. </w:t>
      </w:r>
    </w:p>
    <w:p w14:paraId="28C4DE92" w14:textId="61BF3CBA" w:rsidR="005A2903" w:rsidRDefault="005A2903" w:rsidP="005A2903">
      <w:pPr>
        <w:pStyle w:val="ListParagraph"/>
        <w:numPr>
          <w:ilvl w:val="0"/>
          <w:numId w:val="4"/>
        </w:numPr>
        <w:rPr>
          <w:rFonts w:ascii="Adobe Caslon Pro" w:hAnsi="Adobe Caslon Pro"/>
        </w:rPr>
      </w:pPr>
      <w:r w:rsidRPr="0002165C">
        <w:rPr>
          <w:rFonts w:ascii="Adobe Caslon Pro" w:hAnsi="Adobe Caslon Pro"/>
          <w:b/>
          <w:bCs/>
        </w:rPr>
        <w:t>Goods</w:t>
      </w:r>
      <w:r w:rsidRPr="001038EB">
        <w:rPr>
          <w:rFonts w:ascii="Adobe Caslon Pro" w:hAnsi="Adobe Caslon Pro"/>
        </w:rPr>
        <w:t xml:space="preserve"> means the goods </w:t>
      </w:r>
      <w:r w:rsidR="003956FB">
        <w:rPr>
          <w:rFonts w:ascii="Adobe Caslon Pro" w:hAnsi="Adobe Caslon Pro"/>
        </w:rPr>
        <w:t xml:space="preserve">to be </w:t>
      </w:r>
      <w:r w:rsidRPr="001038EB">
        <w:rPr>
          <w:rFonts w:ascii="Adobe Caslon Pro" w:hAnsi="Adobe Caslon Pro"/>
        </w:rPr>
        <w:t>supplied</w:t>
      </w:r>
      <w:r w:rsidR="003956FB">
        <w:rPr>
          <w:rFonts w:ascii="Adobe Caslon Pro" w:hAnsi="Adobe Caslon Pro"/>
        </w:rPr>
        <w:t xml:space="preserve"> by the Contractor to the Buyer</w:t>
      </w:r>
      <w:r w:rsidRPr="001038EB">
        <w:rPr>
          <w:rFonts w:ascii="Adobe Caslon Pro" w:hAnsi="Adobe Caslon Pro"/>
        </w:rPr>
        <w:t xml:space="preserve"> </w:t>
      </w:r>
      <w:r w:rsidR="0002165C">
        <w:rPr>
          <w:rFonts w:ascii="Adobe Caslon Pro" w:hAnsi="Adobe Caslon Pro"/>
        </w:rPr>
        <w:t>as set out in</w:t>
      </w:r>
      <w:r w:rsidR="0002165C" w:rsidRPr="001038EB">
        <w:rPr>
          <w:rFonts w:ascii="Adobe Caslon Pro" w:hAnsi="Adobe Caslon Pro"/>
        </w:rPr>
        <w:t xml:space="preserve"> </w:t>
      </w:r>
      <w:r w:rsidRPr="001038EB">
        <w:rPr>
          <w:rFonts w:ascii="Adobe Caslon Pro" w:hAnsi="Adobe Caslon Pro"/>
        </w:rPr>
        <w:t xml:space="preserve">the </w:t>
      </w:r>
      <w:r w:rsidR="003956FB">
        <w:rPr>
          <w:rFonts w:ascii="Adobe Caslon Pro" w:hAnsi="Adobe Caslon Pro"/>
        </w:rPr>
        <w:t>P</w:t>
      </w:r>
      <w:r w:rsidRPr="001038EB">
        <w:rPr>
          <w:rFonts w:ascii="Adobe Caslon Pro" w:hAnsi="Adobe Caslon Pro"/>
        </w:rPr>
        <w:t xml:space="preserve">urchase </w:t>
      </w:r>
      <w:r w:rsidR="003956FB">
        <w:rPr>
          <w:rFonts w:ascii="Adobe Caslon Pro" w:hAnsi="Adobe Caslon Pro"/>
        </w:rPr>
        <w:t>O</w:t>
      </w:r>
      <w:r w:rsidRPr="001038EB">
        <w:rPr>
          <w:rFonts w:ascii="Adobe Caslon Pro" w:hAnsi="Adobe Caslon Pro"/>
        </w:rPr>
        <w:t>rder.</w:t>
      </w:r>
    </w:p>
    <w:p w14:paraId="1141E265" w14:textId="3B384807" w:rsidR="00803745" w:rsidRPr="001038EB" w:rsidRDefault="00803745" w:rsidP="005A2903">
      <w:pPr>
        <w:pStyle w:val="ListParagraph"/>
        <w:numPr>
          <w:ilvl w:val="0"/>
          <w:numId w:val="4"/>
        </w:numPr>
        <w:rPr>
          <w:rFonts w:ascii="Adobe Caslon Pro" w:hAnsi="Adobe Caslon Pro"/>
        </w:rPr>
      </w:pPr>
      <w:r w:rsidRPr="0002165C">
        <w:rPr>
          <w:rFonts w:ascii="Adobe Caslon Pro" w:hAnsi="Adobe Caslon Pro"/>
          <w:b/>
          <w:bCs/>
        </w:rPr>
        <w:t>Intellectual Property Rights</w:t>
      </w:r>
      <w:r>
        <w:rPr>
          <w:rFonts w:ascii="Adobe Caslon Pro" w:hAnsi="Adobe Caslon Pro"/>
        </w:rPr>
        <w:t xml:space="preserve"> means </w:t>
      </w:r>
      <w:r w:rsidRPr="00803745">
        <w:rPr>
          <w:rFonts w:ascii="Adobe Caslon Pro" w:hAnsi="Adobe Caslon Pro"/>
        </w:rPr>
        <w:t>patents, rights to inventions, copyright and related rights, trade marks, business names and domain names, rights in get-up, goodwill and the right to sue for passing off, rights in designs, rights in computer software, database rights, rights to use, and protect the confidentiality of, confidential information (including know-how and trade secrets), and all other intellectual property rights, in each case whether registered or unregistered and including all applications and rights to apply for and be granted, renewals or extensions of, and rights to claim priority from, such rights and all similar or equivalent rights or forms of protection which subsist or will subsist now or in the future in any part of the world.</w:t>
      </w:r>
    </w:p>
    <w:p w14:paraId="6CDE3C94" w14:textId="049695D8" w:rsidR="0049766A" w:rsidRPr="001038EB" w:rsidRDefault="0049766A" w:rsidP="0049766A">
      <w:pPr>
        <w:pStyle w:val="ListParagraph"/>
        <w:numPr>
          <w:ilvl w:val="0"/>
          <w:numId w:val="4"/>
        </w:numPr>
        <w:rPr>
          <w:rFonts w:ascii="Adobe Caslon Pro" w:hAnsi="Adobe Caslon Pro"/>
        </w:rPr>
      </w:pPr>
      <w:r w:rsidRPr="0002165C">
        <w:rPr>
          <w:rFonts w:ascii="Adobe Caslon Pro" w:hAnsi="Adobe Caslon Pro"/>
          <w:b/>
          <w:bCs/>
        </w:rPr>
        <w:t>Purchase Order</w:t>
      </w:r>
      <w:r w:rsidRPr="001038EB">
        <w:rPr>
          <w:rFonts w:ascii="Adobe Caslon Pro" w:hAnsi="Adobe Caslon Pro"/>
        </w:rPr>
        <w:t xml:space="preserve"> means the Buyer’s purchase order and any supporting documents which specify the Goods or Services.</w:t>
      </w:r>
    </w:p>
    <w:p w14:paraId="44AA24D9" w14:textId="7470963C" w:rsidR="002231A0" w:rsidRPr="001038EB" w:rsidRDefault="002231A0" w:rsidP="002231A0">
      <w:pPr>
        <w:pStyle w:val="ListParagraph"/>
        <w:numPr>
          <w:ilvl w:val="0"/>
          <w:numId w:val="4"/>
        </w:numPr>
        <w:rPr>
          <w:rFonts w:ascii="Adobe Caslon Pro" w:hAnsi="Adobe Caslon Pro"/>
        </w:rPr>
      </w:pPr>
      <w:r w:rsidRPr="0002165C">
        <w:rPr>
          <w:rFonts w:ascii="Adobe Caslon Pro" w:hAnsi="Adobe Caslon Pro"/>
          <w:b/>
          <w:bCs/>
        </w:rPr>
        <w:t>Services</w:t>
      </w:r>
      <w:r w:rsidRPr="001038EB">
        <w:rPr>
          <w:rFonts w:ascii="Adobe Caslon Pro" w:hAnsi="Adobe Caslon Pro"/>
        </w:rPr>
        <w:t xml:space="preserve"> means the services </w:t>
      </w:r>
      <w:r w:rsidR="001621B7">
        <w:rPr>
          <w:rFonts w:ascii="Adobe Caslon Pro" w:hAnsi="Adobe Caslon Pro"/>
        </w:rPr>
        <w:t xml:space="preserve">to be </w:t>
      </w:r>
      <w:r w:rsidRPr="001038EB">
        <w:rPr>
          <w:rFonts w:ascii="Adobe Caslon Pro" w:hAnsi="Adobe Caslon Pro"/>
        </w:rPr>
        <w:t xml:space="preserve">supplied </w:t>
      </w:r>
      <w:r w:rsidR="001621B7">
        <w:rPr>
          <w:rFonts w:ascii="Adobe Caslon Pro" w:hAnsi="Adobe Caslon Pro"/>
        </w:rPr>
        <w:t xml:space="preserve">by the Contractor to the Buyer as set out in </w:t>
      </w:r>
      <w:r w:rsidRPr="001038EB">
        <w:rPr>
          <w:rFonts w:ascii="Adobe Caslon Pro" w:hAnsi="Adobe Caslon Pro"/>
        </w:rPr>
        <w:t xml:space="preserve">the </w:t>
      </w:r>
      <w:r w:rsidR="001621B7">
        <w:rPr>
          <w:rFonts w:ascii="Adobe Caslon Pro" w:hAnsi="Adobe Caslon Pro"/>
        </w:rPr>
        <w:t>P</w:t>
      </w:r>
      <w:r w:rsidR="001621B7" w:rsidRPr="001038EB">
        <w:rPr>
          <w:rFonts w:ascii="Adobe Caslon Pro" w:hAnsi="Adobe Caslon Pro"/>
        </w:rPr>
        <w:t xml:space="preserve">urchase </w:t>
      </w:r>
      <w:r w:rsidR="001621B7">
        <w:rPr>
          <w:rFonts w:ascii="Adobe Caslon Pro" w:hAnsi="Adobe Caslon Pro"/>
        </w:rPr>
        <w:t>O</w:t>
      </w:r>
      <w:r w:rsidR="001621B7" w:rsidRPr="001038EB">
        <w:rPr>
          <w:rFonts w:ascii="Adobe Caslon Pro" w:hAnsi="Adobe Caslon Pro"/>
        </w:rPr>
        <w:t>rder</w:t>
      </w:r>
      <w:r w:rsidRPr="001038EB">
        <w:rPr>
          <w:rFonts w:ascii="Adobe Caslon Pro" w:hAnsi="Adobe Caslon Pro"/>
        </w:rPr>
        <w:t>.</w:t>
      </w:r>
    </w:p>
    <w:p w14:paraId="3125733C" w14:textId="77777777" w:rsidR="00B7003D" w:rsidRPr="001038EB" w:rsidRDefault="00B7003D" w:rsidP="0047432F">
      <w:pPr>
        <w:pStyle w:val="ListParagraph"/>
        <w:rPr>
          <w:rFonts w:ascii="Adobe Caslon Pro" w:hAnsi="Adobe Caslon Pro"/>
        </w:rPr>
      </w:pPr>
    </w:p>
    <w:p w14:paraId="6B747CC2" w14:textId="5AE80644" w:rsidR="00B7003D" w:rsidRPr="001038EB" w:rsidRDefault="0047432F" w:rsidP="00B7003D">
      <w:pPr>
        <w:pStyle w:val="ListParagraph"/>
        <w:numPr>
          <w:ilvl w:val="0"/>
          <w:numId w:val="1"/>
        </w:numPr>
        <w:rPr>
          <w:rFonts w:ascii="Adobe Caslon Pro" w:hAnsi="Adobe Caslon Pro"/>
          <w:b/>
          <w:bCs/>
        </w:rPr>
      </w:pPr>
      <w:r w:rsidRPr="001038EB">
        <w:rPr>
          <w:rFonts w:ascii="Adobe Caslon Pro" w:hAnsi="Adobe Caslon Pro"/>
          <w:b/>
          <w:bCs/>
        </w:rPr>
        <w:t xml:space="preserve">Law </w:t>
      </w:r>
      <w:r w:rsidR="001621B7">
        <w:rPr>
          <w:rFonts w:ascii="Adobe Caslon Pro" w:hAnsi="Adobe Caslon Pro"/>
          <w:b/>
          <w:bCs/>
        </w:rPr>
        <w:t>&amp; basis of Contract</w:t>
      </w:r>
    </w:p>
    <w:p w14:paraId="4488635E" w14:textId="6B469D54" w:rsidR="00B7003D" w:rsidRDefault="0047432F" w:rsidP="00B7003D">
      <w:pPr>
        <w:pStyle w:val="ListParagraph"/>
        <w:rPr>
          <w:rFonts w:ascii="Adobe Caslon Pro" w:hAnsi="Adobe Caslon Pro"/>
        </w:rPr>
      </w:pPr>
      <w:r w:rsidRPr="001038EB">
        <w:rPr>
          <w:rFonts w:ascii="Adobe Caslon Pro" w:hAnsi="Adobe Caslon Pro"/>
        </w:rPr>
        <w:t xml:space="preserve">The Contract shall in all respects be construed in accordance with the laws of England and all disputes arising out of the Contract shall be subject to the exclusive jurisdiction of the English courts. </w:t>
      </w:r>
    </w:p>
    <w:p w14:paraId="0F0E8220" w14:textId="3799A434" w:rsidR="001621B7" w:rsidRDefault="001621B7" w:rsidP="00B7003D">
      <w:pPr>
        <w:pStyle w:val="ListParagraph"/>
        <w:rPr>
          <w:rFonts w:ascii="Adobe Caslon Pro" w:hAnsi="Adobe Caslon Pro"/>
        </w:rPr>
      </w:pPr>
    </w:p>
    <w:p w14:paraId="1C3D3EE0" w14:textId="5FF907DA" w:rsidR="001621B7" w:rsidRDefault="001621B7" w:rsidP="00B7003D">
      <w:pPr>
        <w:pStyle w:val="ListParagraph"/>
        <w:rPr>
          <w:rFonts w:ascii="Adobe Caslon Pro" w:hAnsi="Adobe Caslon Pro"/>
        </w:rPr>
      </w:pPr>
      <w:r>
        <w:rPr>
          <w:rFonts w:ascii="Adobe Caslon Pro" w:hAnsi="Adobe Caslon Pro"/>
        </w:rPr>
        <w:t xml:space="preserve">The </w:t>
      </w:r>
      <w:r w:rsidR="003956FB">
        <w:rPr>
          <w:rFonts w:ascii="Adobe Caslon Pro" w:hAnsi="Adobe Caslon Pro"/>
        </w:rPr>
        <w:t xml:space="preserve">Purchase Order constitutes an offer by the Buyer to purchase Goods and/or Services from the Contractor in accordance with these Terms and Conditions. </w:t>
      </w:r>
    </w:p>
    <w:p w14:paraId="6FAF0F48" w14:textId="172B781C" w:rsidR="003956FB" w:rsidRDefault="003956FB" w:rsidP="00B7003D">
      <w:pPr>
        <w:pStyle w:val="ListParagraph"/>
        <w:rPr>
          <w:rFonts w:ascii="Adobe Caslon Pro" w:hAnsi="Adobe Caslon Pro"/>
        </w:rPr>
      </w:pPr>
    </w:p>
    <w:p w14:paraId="79AB9B51" w14:textId="5D398BA0" w:rsidR="003956FB" w:rsidRDefault="003956FB" w:rsidP="00B7003D">
      <w:pPr>
        <w:pStyle w:val="ListParagraph"/>
        <w:rPr>
          <w:rFonts w:ascii="Adobe Caslon Pro" w:hAnsi="Adobe Caslon Pro"/>
        </w:rPr>
      </w:pPr>
      <w:r>
        <w:rPr>
          <w:rFonts w:ascii="Adobe Caslon Pro" w:hAnsi="Adobe Caslon Pro"/>
        </w:rPr>
        <w:t xml:space="preserve">The Purchase Order shall be deemed to be accepted on the earlier of: (a) the Contractor issuing written acceptance of the Purchase Order; or (b) an act </w:t>
      </w:r>
      <w:r w:rsidR="00955DFE">
        <w:rPr>
          <w:rFonts w:ascii="Adobe Caslon Pro" w:hAnsi="Adobe Caslon Pro"/>
        </w:rPr>
        <w:t xml:space="preserve">by </w:t>
      </w:r>
      <w:r>
        <w:rPr>
          <w:rFonts w:ascii="Adobe Caslon Pro" w:hAnsi="Adobe Caslon Pro"/>
        </w:rPr>
        <w:t xml:space="preserve">the Contractor consistent </w:t>
      </w:r>
      <w:r>
        <w:rPr>
          <w:rFonts w:ascii="Adobe Caslon Pro" w:hAnsi="Adobe Caslon Pro"/>
        </w:rPr>
        <w:lastRenderedPageBreak/>
        <w:t xml:space="preserve">with fulfilling the Purchase Order, at which </w:t>
      </w:r>
      <w:proofErr w:type="gramStart"/>
      <w:r>
        <w:rPr>
          <w:rFonts w:ascii="Adobe Caslon Pro" w:hAnsi="Adobe Caslon Pro"/>
        </w:rPr>
        <w:t>point</w:t>
      </w:r>
      <w:proofErr w:type="gramEnd"/>
      <w:r>
        <w:rPr>
          <w:rFonts w:ascii="Adobe Caslon Pro" w:hAnsi="Adobe Caslon Pro"/>
        </w:rPr>
        <w:t xml:space="preserve"> and on which date the Contract shall come into existence.</w:t>
      </w:r>
    </w:p>
    <w:p w14:paraId="17F72874" w14:textId="289C78BA" w:rsidR="003956FB" w:rsidRDefault="003956FB" w:rsidP="00B7003D">
      <w:pPr>
        <w:pStyle w:val="ListParagraph"/>
        <w:rPr>
          <w:rFonts w:ascii="Adobe Caslon Pro" w:hAnsi="Adobe Caslon Pro"/>
        </w:rPr>
      </w:pPr>
    </w:p>
    <w:p w14:paraId="0F2A122E" w14:textId="399D4BB6" w:rsidR="003956FB" w:rsidRDefault="003956FB" w:rsidP="003956FB">
      <w:pPr>
        <w:pStyle w:val="ListParagraph"/>
        <w:rPr>
          <w:rFonts w:ascii="Adobe Caslon Pro" w:hAnsi="Adobe Caslon Pro"/>
        </w:rPr>
      </w:pPr>
      <w:r w:rsidRPr="003956FB">
        <w:rPr>
          <w:rFonts w:ascii="Adobe Caslon Pro" w:hAnsi="Adobe Caslon Pro"/>
        </w:rPr>
        <w:t>These</w:t>
      </w:r>
      <w:r>
        <w:rPr>
          <w:rFonts w:ascii="Adobe Caslon Pro" w:hAnsi="Adobe Caslon Pro"/>
        </w:rPr>
        <w:t xml:space="preserve"> Terms and</w:t>
      </w:r>
      <w:r w:rsidRPr="003956FB">
        <w:rPr>
          <w:rFonts w:ascii="Adobe Caslon Pro" w:hAnsi="Adobe Caslon Pro"/>
        </w:rPr>
        <w:t xml:space="preserve"> Conditions apply to the Contract to the exclusion of any other terms that the </w:t>
      </w:r>
      <w:r>
        <w:rPr>
          <w:rFonts w:ascii="Adobe Caslon Pro" w:hAnsi="Adobe Caslon Pro"/>
        </w:rPr>
        <w:t xml:space="preserve">Contractor </w:t>
      </w:r>
      <w:r w:rsidRPr="003956FB">
        <w:rPr>
          <w:rFonts w:ascii="Adobe Caslon Pro" w:hAnsi="Adobe Caslon Pro"/>
        </w:rPr>
        <w:t xml:space="preserve">seeks to impose or incorporate, or which are implied by law, trade custom, </w:t>
      </w:r>
      <w:proofErr w:type="gramStart"/>
      <w:r w:rsidRPr="003956FB">
        <w:rPr>
          <w:rFonts w:ascii="Adobe Caslon Pro" w:hAnsi="Adobe Caslon Pro"/>
        </w:rPr>
        <w:t>practice</w:t>
      </w:r>
      <w:proofErr w:type="gramEnd"/>
      <w:r w:rsidRPr="003956FB">
        <w:rPr>
          <w:rFonts w:ascii="Adobe Caslon Pro" w:hAnsi="Adobe Caslon Pro"/>
        </w:rPr>
        <w:t xml:space="preserve"> or course of dealing.</w:t>
      </w:r>
    </w:p>
    <w:p w14:paraId="572D231C" w14:textId="77777777" w:rsidR="003956FB" w:rsidRPr="003956FB" w:rsidRDefault="003956FB" w:rsidP="003956FB">
      <w:pPr>
        <w:pStyle w:val="ListParagraph"/>
        <w:rPr>
          <w:rFonts w:ascii="Adobe Caslon Pro" w:hAnsi="Adobe Caslon Pro"/>
        </w:rPr>
      </w:pPr>
    </w:p>
    <w:p w14:paraId="15D0437A" w14:textId="18F9A6A8" w:rsidR="003956FB" w:rsidRPr="001038EB" w:rsidRDefault="003956FB" w:rsidP="003956FB">
      <w:pPr>
        <w:pStyle w:val="ListParagraph"/>
        <w:rPr>
          <w:rFonts w:ascii="Adobe Caslon Pro" w:hAnsi="Adobe Caslon Pro"/>
        </w:rPr>
      </w:pPr>
      <w:proofErr w:type="gramStart"/>
      <w:r w:rsidRPr="003956FB">
        <w:rPr>
          <w:rFonts w:ascii="Adobe Caslon Pro" w:hAnsi="Adobe Caslon Pro"/>
        </w:rPr>
        <w:t>All of</w:t>
      </w:r>
      <w:proofErr w:type="gramEnd"/>
      <w:r w:rsidRPr="003956FB">
        <w:rPr>
          <w:rFonts w:ascii="Adobe Caslon Pro" w:hAnsi="Adobe Caslon Pro"/>
        </w:rPr>
        <w:t xml:space="preserve"> these </w:t>
      </w:r>
      <w:r>
        <w:rPr>
          <w:rFonts w:ascii="Adobe Caslon Pro" w:hAnsi="Adobe Caslon Pro"/>
        </w:rPr>
        <w:t xml:space="preserve">Terms and </w:t>
      </w:r>
      <w:r w:rsidRPr="003956FB">
        <w:rPr>
          <w:rFonts w:ascii="Adobe Caslon Pro" w:hAnsi="Adobe Caslon Pro"/>
        </w:rPr>
        <w:t>Conditions shall apply to the supply of both Goods and Services except where the application to one or the other is specified.</w:t>
      </w:r>
    </w:p>
    <w:p w14:paraId="4844E09C" w14:textId="77777777" w:rsidR="00B7003D" w:rsidRPr="001038EB" w:rsidRDefault="00B7003D" w:rsidP="00B7003D">
      <w:pPr>
        <w:pStyle w:val="ListParagraph"/>
        <w:rPr>
          <w:rFonts w:ascii="Adobe Caslon Pro" w:hAnsi="Adobe Caslon Pro"/>
        </w:rPr>
      </w:pPr>
    </w:p>
    <w:p w14:paraId="0D84DA58" w14:textId="3CB9288D" w:rsidR="00B7003D" w:rsidRPr="001038EB" w:rsidRDefault="0047432F" w:rsidP="00B7003D">
      <w:pPr>
        <w:pStyle w:val="ListParagraph"/>
        <w:numPr>
          <w:ilvl w:val="0"/>
          <w:numId w:val="1"/>
        </w:numPr>
        <w:rPr>
          <w:rFonts w:ascii="Adobe Caslon Pro" w:hAnsi="Adobe Caslon Pro"/>
          <w:b/>
          <w:bCs/>
        </w:rPr>
      </w:pPr>
      <w:r w:rsidRPr="001038EB">
        <w:rPr>
          <w:rFonts w:ascii="Adobe Caslon Pro" w:hAnsi="Adobe Caslon Pro"/>
          <w:b/>
          <w:bCs/>
        </w:rPr>
        <w:t>Conditions for the Supply of Goods</w:t>
      </w:r>
    </w:p>
    <w:p w14:paraId="3C869A70" w14:textId="77785C8C" w:rsidR="005534BC" w:rsidRDefault="005534BC" w:rsidP="00B7003D">
      <w:pPr>
        <w:pStyle w:val="ListParagraph"/>
        <w:rPr>
          <w:rFonts w:ascii="Adobe Caslon Pro" w:hAnsi="Adobe Caslon Pro"/>
        </w:rPr>
      </w:pPr>
      <w:r>
        <w:rPr>
          <w:rFonts w:ascii="Adobe Caslon Pro" w:hAnsi="Adobe Caslon Pro"/>
        </w:rPr>
        <w:t>The Contractor shall ensure that the Goods shall:</w:t>
      </w:r>
    </w:p>
    <w:p w14:paraId="3095E2BF" w14:textId="5D5FF2A9" w:rsidR="005534BC" w:rsidRPr="005534BC" w:rsidRDefault="005534BC" w:rsidP="005534BC">
      <w:pPr>
        <w:pStyle w:val="ListParagraph"/>
        <w:numPr>
          <w:ilvl w:val="0"/>
          <w:numId w:val="5"/>
        </w:numPr>
        <w:rPr>
          <w:rFonts w:ascii="Adobe Caslon Pro" w:hAnsi="Adobe Caslon Pro"/>
        </w:rPr>
      </w:pPr>
      <w:r w:rsidRPr="005534BC">
        <w:rPr>
          <w:rFonts w:ascii="Adobe Caslon Pro" w:hAnsi="Adobe Caslon Pro"/>
        </w:rPr>
        <w:t xml:space="preserve">correspond with their description and any applicable </w:t>
      </w:r>
      <w:r w:rsidR="007C19F8">
        <w:rPr>
          <w:rFonts w:ascii="Adobe Caslon Pro" w:hAnsi="Adobe Caslon Pro"/>
        </w:rPr>
        <w:t xml:space="preserve">specification relevant to the </w:t>
      </w:r>
      <w:proofErr w:type="gramStart"/>
      <w:r w:rsidR="007C19F8">
        <w:rPr>
          <w:rFonts w:ascii="Adobe Caslon Pro" w:hAnsi="Adobe Caslon Pro"/>
        </w:rPr>
        <w:t>Goods</w:t>
      </w:r>
      <w:r w:rsidRPr="005534BC">
        <w:rPr>
          <w:rFonts w:ascii="Adobe Caslon Pro" w:hAnsi="Adobe Caslon Pro"/>
        </w:rPr>
        <w:t>;</w:t>
      </w:r>
      <w:proofErr w:type="gramEnd"/>
    </w:p>
    <w:p w14:paraId="012888BD" w14:textId="5222DC60" w:rsidR="005534BC" w:rsidRPr="005534BC" w:rsidRDefault="005534BC" w:rsidP="005534BC">
      <w:pPr>
        <w:pStyle w:val="ListParagraph"/>
        <w:numPr>
          <w:ilvl w:val="0"/>
          <w:numId w:val="5"/>
        </w:numPr>
        <w:rPr>
          <w:rFonts w:ascii="Adobe Caslon Pro" w:hAnsi="Adobe Caslon Pro"/>
        </w:rPr>
      </w:pPr>
      <w:r>
        <w:rPr>
          <w:rFonts w:ascii="Adobe Caslon Pro" w:hAnsi="Adobe Caslon Pro"/>
        </w:rPr>
        <w:t>b</w:t>
      </w:r>
      <w:r w:rsidRPr="005534BC">
        <w:rPr>
          <w:rFonts w:ascii="Adobe Caslon Pro" w:hAnsi="Adobe Caslon Pro"/>
        </w:rPr>
        <w:t xml:space="preserve">e of satisfactory quality (within the meaning of the Sale of Goods Act 1979) and fit for any purpose held out by the </w:t>
      </w:r>
      <w:r w:rsidR="007C19F8">
        <w:rPr>
          <w:rFonts w:ascii="Adobe Caslon Pro" w:hAnsi="Adobe Caslon Pro"/>
        </w:rPr>
        <w:t>Contractor</w:t>
      </w:r>
      <w:r w:rsidRPr="005534BC">
        <w:rPr>
          <w:rFonts w:ascii="Adobe Caslon Pro" w:hAnsi="Adobe Caslon Pro"/>
        </w:rPr>
        <w:t xml:space="preserve"> or made known to the </w:t>
      </w:r>
      <w:r w:rsidR="007C19F8">
        <w:rPr>
          <w:rFonts w:ascii="Adobe Caslon Pro" w:hAnsi="Adobe Caslon Pro"/>
        </w:rPr>
        <w:t>Contractor</w:t>
      </w:r>
      <w:r w:rsidRPr="005534BC">
        <w:rPr>
          <w:rFonts w:ascii="Adobe Caslon Pro" w:hAnsi="Adobe Caslon Pro"/>
        </w:rPr>
        <w:t xml:space="preserve"> by the </w:t>
      </w:r>
      <w:r w:rsidR="007C19F8">
        <w:rPr>
          <w:rFonts w:ascii="Adobe Caslon Pro" w:hAnsi="Adobe Caslon Pro"/>
        </w:rPr>
        <w:t>Buyer</w:t>
      </w:r>
      <w:r w:rsidRPr="005534BC">
        <w:rPr>
          <w:rFonts w:ascii="Adobe Caslon Pro" w:hAnsi="Adobe Caslon Pro"/>
        </w:rPr>
        <w:t xml:space="preserve">, expressly or by implication, and in this respect the </w:t>
      </w:r>
      <w:r w:rsidR="007C19F8">
        <w:rPr>
          <w:rFonts w:ascii="Adobe Caslon Pro" w:hAnsi="Adobe Caslon Pro"/>
        </w:rPr>
        <w:t>Buyer</w:t>
      </w:r>
      <w:r w:rsidRPr="005534BC">
        <w:rPr>
          <w:rFonts w:ascii="Adobe Caslon Pro" w:hAnsi="Adobe Caslon Pro"/>
        </w:rPr>
        <w:t xml:space="preserve"> relies on the </w:t>
      </w:r>
      <w:r w:rsidR="007C19F8">
        <w:rPr>
          <w:rFonts w:ascii="Adobe Caslon Pro" w:hAnsi="Adobe Caslon Pro"/>
        </w:rPr>
        <w:t>Contractor’s</w:t>
      </w:r>
      <w:r w:rsidRPr="005534BC">
        <w:rPr>
          <w:rFonts w:ascii="Adobe Caslon Pro" w:hAnsi="Adobe Caslon Pro"/>
        </w:rPr>
        <w:t xml:space="preserve"> skill and </w:t>
      </w:r>
      <w:proofErr w:type="gramStart"/>
      <w:r w:rsidRPr="005534BC">
        <w:rPr>
          <w:rFonts w:ascii="Adobe Caslon Pro" w:hAnsi="Adobe Caslon Pro"/>
        </w:rPr>
        <w:t>judgement;</w:t>
      </w:r>
      <w:proofErr w:type="gramEnd"/>
    </w:p>
    <w:p w14:paraId="0B127BDA" w14:textId="454457D2" w:rsidR="005534BC" w:rsidRPr="005534BC" w:rsidRDefault="005534BC" w:rsidP="005534BC">
      <w:pPr>
        <w:pStyle w:val="ListParagraph"/>
        <w:numPr>
          <w:ilvl w:val="0"/>
          <w:numId w:val="5"/>
        </w:numPr>
        <w:rPr>
          <w:rFonts w:ascii="Adobe Caslon Pro" w:hAnsi="Adobe Caslon Pro"/>
        </w:rPr>
      </w:pPr>
      <w:r w:rsidRPr="005534BC">
        <w:rPr>
          <w:rFonts w:ascii="Adobe Caslon Pro" w:hAnsi="Adobe Caslon Pro"/>
        </w:rPr>
        <w:t>where they are manufactured products, be free from defects in design, materials and workmanship and remain so for 12 months after delivery</w:t>
      </w:r>
      <w:r w:rsidR="004F59B7">
        <w:rPr>
          <w:rFonts w:ascii="Adobe Caslon Pro" w:hAnsi="Adobe Caslon Pro"/>
        </w:rPr>
        <w:t xml:space="preserve"> (</w:t>
      </w:r>
      <w:r w:rsidR="004F59B7" w:rsidRPr="0002165C">
        <w:rPr>
          <w:rFonts w:ascii="Adobe Caslon Pro" w:hAnsi="Adobe Caslon Pro"/>
          <w:b/>
          <w:bCs/>
        </w:rPr>
        <w:t>Warranty Period</w:t>
      </w:r>
      <w:r w:rsidR="004F59B7">
        <w:rPr>
          <w:rFonts w:ascii="Adobe Caslon Pro" w:hAnsi="Adobe Caslon Pro"/>
        </w:rPr>
        <w:t>)</w:t>
      </w:r>
      <w:r w:rsidRPr="005534BC">
        <w:rPr>
          <w:rFonts w:ascii="Adobe Caslon Pro" w:hAnsi="Adobe Caslon Pro"/>
        </w:rPr>
        <w:t>; and</w:t>
      </w:r>
    </w:p>
    <w:p w14:paraId="5F834C63" w14:textId="429F5DBD" w:rsidR="005534BC" w:rsidRDefault="005534BC" w:rsidP="005534BC">
      <w:pPr>
        <w:pStyle w:val="ListParagraph"/>
        <w:numPr>
          <w:ilvl w:val="0"/>
          <w:numId w:val="5"/>
        </w:numPr>
        <w:rPr>
          <w:rFonts w:ascii="Adobe Caslon Pro" w:hAnsi="Adobe Caslon Pro"/>
        </w:rPr>
      </w:pPr>
      <w:r w:rsidRPr="005534BC">
        <w:rPr>
          <w:rFonts w:ascii="Adobe Caslon Pro" w:hAnsi="Adobe Caslon Pro"/>
        </w:rPr>
        <w:t xml:space="preserve">comply with all applicable statutory and regulatory requirements relating to the manufacture, labelling, packaging, storage, </w:t>
      </w:r>
      <w:proofErr w:type="gramStart"/>
      <w:r w:rsidRPr="005534BC">
        <w:rPr>
          <w:rFonts w:ascii="Adobe Caslon Pro" w:hAnsi="Adobe Caslon Pro"/>
        </w:rPr>
        <w:t>handling</w:t>
      </w:r>
      <w:proofErr w:type="gramEnd"/>
      <w:r w:rsidRPr="005534BC">
        <w:rPr>
          <w:rFonts w:ascii="Adobe Caslon Pro" w:hAnsi="Adobe Caslon Pro"/>
        </w:rPr>
        <w:t xml:space="preserve"> and delivery of the Goods</w:t>
      </w:r>
      <w:r w:rsidR="007C19F8">
        <w:rPr>
          <w:rFonts w:ascii="Adobe Caslon Pro" w:hAnsi="Adobe Caslon Pro"/>
        </w:rPr>
        <w:t>.</w:t>
      </w:r>
    </w:p>
    <w:p w14:paraId="76DBFCC4" w14:textId="77777777" w:rsidR="007C19F8" w:rsidRDefault="007C19F8" w:rsidP="007C19F8">
      <w:pPr>
        <w:pStyle w:val="ListParagraph"/>
        <w:ind w:left="1440"/>
        <w:rPr>
          <w:rFonts w:ascii="Adobe Caslon Pro" w:hAnsi="Adobe Caslon Pro"/>
        </w:rPr>
      </w:pPr>
    </w:p>
    <w:p w14:paraId="7236893D" w14:textId="62DE202D" w:rsidR="005534BC" w:rsidRDefault="005534BC" w:rsidP="005534BC">
      <w:pPr>
        <w:pStyle w:val="ListParagraph"/>
        <w:rPr>
          <w:rFonts w:ascii="Adobe Caslon Pro" w:hAnsi="Adobe Caslon Pro"/>
        </w:rPr>
      </w:pPr>
      <w:r w:rsidRPr="005534BC">
        <w:rPr>
          <w:rFonts w:ascii="Adobe Caslon Pro" w:hAnsi="Adobe Caslon Pro"/>
        </w:rPr>
        <w:t xml:space="preserve">The </w:t>
      </w:r>
      <w:r w:rsidR="007C19F8">
        <w:rPr>
          <w:rFonts w:ascii="Adobe Caslon Pro" w:hAnsi="Adobe Caslon Pro"/>
        </w:rPr>
        <w:t>Contractor</w:t>
      </w:r>
      <w:r w:rsidRPr="005534BC">
        <w:rPr>
          <w:rFonts w:ascii="Adobe Caslon Pro" w:hAnsi="Adobe Caslon Pro"/>
        </w:rPr>
        <w:t xml:space="preserve"> shall </w:t>
      </w:r>
      <w:proofErr w:type="gramStart"/>
      <w:r w:rsidRPr="005534BC">
        <w:rPr>
          <w:rFonts w:ascii="Adobe Caslon Pro" w:hAnsi="Adobe Caslon Pro"/>
        </w:rPr>
        <w:t>ensure that at all times</w:t>
      </w:r>
      <w:proofErr w:type="gramEnd"/>
      <w:r w:rsidRPr="005534BC">
        <w:rPr>
          <w:rFonts w:ascii="Adobe Caslon Pro" w:hAnsi="Adobe Caslon Pro"/>
        </w:rPr>
        <w:t xml:space="preserve"> it has and maintains all the licences, permissions, authorisations, consents and permits that it needs to carry out its obligations under the Contract in respect of the Goods.</w:t>
      </w:r>
    </w:p>
    <w:p w14:paraId="4FB73D2B" w14:textId="77777777" w:rsidR="007C19F8" w:rsidRDefault="007C19F8" w:rsidP="005534BC">
      <w:pPr>
        <w:pStyle w:val="ListParagraph"/>
        <w:rPr>
          <w:rFonts w:ascii="Adobe Caslon Pro" w:hAnsi="Adobe Caslon Pro"/>
        </w:rPr>
      </w:pPr>
    </w:p>
    <w:p w14:paraId="14418BDA" w14:textId="1CE97E18" w:rsidR="005F3B07" w:rsidRDefault="0047432F" w:rsidP="00B7003D">
      <w:pPr>
        <w:pStyle w:val="ListParagraph"/>
        <w:rPr>
          <w:rFonts w:ascii="Adobe Caslon Pro" w:hAnsi="Adobe Caslon Pro"/>
        </w:rPr>
      </w:pPr>
      <w:r w:rsidRPr="001038EB">
        <w:rPr>
          <w:rFonts w:ascii="Adobe Caslon Pro" w:hAnsi="Adobe Caslon Pro"/>
        </w:rPr>
        <w:t>The Contractor shall</w:t>
      </w:r>
      <w:r w:rsidR="005F3B07">
        <w:rPr>
          <w:rFonts w:ascii="Adobe Caslon Pro" w:hAnsi="Adobe Caslon Pro"/>
        </w:rPr>
        <w:t xml:space="preserve"> ensure that:</w:t>
      </w:r>
    </w:p>
    <w:p w14:paraId="08383D7D" w14:textId="77777777" w:rsidR="005F3B07" w:rsidRPr="007C19F8" w:rsidRDefault="005F3B07" w:rsidP="005F3B07">
      <w:pPr>
        <w:pStyle w:val="ListParagraph"/>
        <w:numPr>
          <w:ilvl w:val="0"/>
          <w:numId w:val="6"/>
        </w:numPr>
        <w:rPr>
          <w:rFonts w:ascii="Adobe Caslon Pro" w:hAnsi="Adobe Caslon Pro"/>
        </w:rPr>
      </w:pPr>
      <w:r w:rsidRPr="007C19F8">
        <w:rPr>
          <w:rFonts w:ascii="Adobe Caslon Pro" w:hAnsi="Adobe Caslon Pro"/>
        </w:rPr>
        <w:t xml:space="preserve">the Goods are properly packed and secured in such manner as to enable them to reach their destination in good </w:t>
      </w:r>
      <w:proofErr w:type="gramStart"/>
      <w:r w:rsidRPr="007C19F8">
        <w:rPr>
          <w:rFonts w:ascii="Adobe Caslon Pro" w:hAnsi="Adobe Caslon Pro"/>
        </w:rPr>
        <w:t>condition;</w:t>
      </w:r>
      <w:proofErr w:type="gramEnd"/>
    </w:p>
    <w:p w14:paraId="6510935C" w14:textId="494FAAC8" w:rsidR="005F3B07" w:rsidRPr="007C19F8" w:rsidRDefault="005F3B07" w:rsidP="005F3B07">
      <w:pPr>
        <w:pStyle w:val="ListParagraph"/>
        <w:numPr>
          <w:ilvl w:val="0"/>
          <w:numId w:val="6"/>
        </w:numPr>
        <w:rPr>
          <w:rFonts w:ascii="Adobe Caslon Pro" w:hAnsi="Adobe Caslon Pro"/>
        </w:rPr>
      </w:pPr>
      <w:r w:rsidRPr="007C19F8">
        <w:rPr>
          <w:rFonts w:ascii="Adobe Caslon Pro" w:hAnsi="Adobe Caslon Pro"/>
        </w:rPr>
        <w:t xml:space="preserve">each delivery of the Goods is accompanied by a delivery note which shows the date of the Order, the Order number (if any), the type and quantity of the Goods (including the code number of the Goods (where applicable)), special storage instructions (if </w:t>
      </w:r>
      <w:r w:rsidRPr="007C19F8">
        <w:rPr>
          <w:rFonts w:ascii="Adobe Caslon Pro" w:hAnsi="Adobe Caslon Pro"/>
        </w:rPr>
        <w:lastRenderedPageBreak/>
        <w:t>any) and, if the Goods are being delivered by instalments, the outstanding balance of Goods remaining to be delivered; and</w:t>
      </w:r>
    </w:p>
    <w:p w14:paraId="47F20C35" w14:textId="62DB5F48" w:rsidR="005F3B07" w:rsidRPr="007C19F8" w:rsidRDefault="005F3B07" w:rsidP="005F3B07">
      <w:pPr>
        <w:pStyle w:val="ListParagraph"/>
        <w:numPr>
          <w:ilvl w:val="0"/>
          <w:numId w:val="6"/>
        </w:numPr>
        <w:rPr>
          <w:rFonts w:ascii="Adobe Caslon Pro" w:hAnsi="Adobe Caslon Pro"/>
        </w:rPr>
      </w:pPr>
      <w:r w:rsidRPr="007C19F8">
        <w:rPr>
          <w:rFonts w:ascii="Adobe Caslon Pro" w:hAnsi="Adobe Caslon Pro"/>
        </w:rPr>
        <w:t xml:space="preserve">it states clearly on the delivery note any requirement for the </w:t>
      </w:r>
      <w:r w:rsidR="00A212B6">
        <w:rPr>
          <w:rFonts w:ascii="Adobe Caslon Pro" w:hAnsi="Adobe Caslon Pro"/>
        </w:rPr>
        <w:t>Buyer</w:t>
      </w:r>
      <w:r w:rsidRPr="007C19F8">
        <w:rPr>
          <w:rFonts w:ascii="Adobe Caslon Pro" w:hAnsi="Adobe Caslon Pro"/>
        </w:rPr>
        <w:t xml:space="preserve"> to return any packaging material for the Goods to the </w:t>
      </w:r>
      <w:r w:rsidR="00FE0566">
        <w:rPr>
          <w:rFonts w:ascii="Adobe Caslon Pro" w:hAnsi="Adobe Caslon Pro"/>
        </w:rPr>
        <w:t>Contractor</w:t>
      </w:r>
      <w:r w:rsidRPr="007C19F8">
        <w:rPr>
          <w:rFonts w:ascii="Adobe Caslon Pro" w:hAnsi="Adobe Caslon Pro"/>
        </w:rPr>
        <w:t xml:space="preserve">. Any such packaging material shall only be returned to the </w:t>
      </w:r>
      <w:r w:rsidR="00FE0566">
        <w:rPr>
          <w:rFonts w:ascii="Adobe Caslon Pro" w:hAnsi="Adobe Caslon Pro"/>
        </w:rPr>
        <w:t>Contractor</w:t>
      </w:r>
      <w:r w:rsidRPr="007C19F8">
        <w:rPr>
          <w:rFonts w:ascii="Adobe Caslon Pro" w:hAnsi="Adobe Caslon Pro"/>
        </w:rPr>
        <w:t xml:space="preserve"> at the cost of the </w:t>
      </w:r>
      <w:r w:rsidR="00FE0566">
        <w:rPr>
          <w:rFonts w:ascii="Adobe Caslon Pro" w:hAnsi="Adobe Caslon Pro"/>
        </w:rPr>
        <w:t>Contractor</w:t>
      </w:r>
      <w:r w:rsidRPr="007C19F8">
        <w:rPr>
          <w:rFonts w:ascii="Adobe Caslon Pro" w:hAnsi="Adobe Caslon Pro"/>
        </w:rPr>
        <w:t>.</w:t>
      </w:r>
    </w:p>
    <w:p w14:paraId="62528184" w14:textId="080689AB" w:rsidR="005F3B07" w:rsidRDefault="005F3B07" w:rsidP="00B7003D">
      <w:pPr>
        <w:pStyle w:val="ListParagraph"/>
        <w:rPr>
          <w:rFonts w:ascii="Adobe Caslon Pro" w:hAnsi="Adobe Caslon Pro"/>
        </w:rPr>
      </w:pPr>
    </w:p>
    <w:p w14:paraId="074B0828" w14:textId="47B04131" w:rsidR="001E1A74" w:rsidRPr="007C19F8" w:rsidRDefault="001E1A74" w:rsidP="001E1A74">
      <w:pPr>
        <w:pStyle w:val="ListParagraph"/>
        <w:rPr>
          <w:rFonts w:ascii="Adobe Caslon Pro" w:hAnsi="Adobe Caslon Pro"/>
        </w:rPr>
      </w:pPr>
      <w:r w:rsidRPr="007C19F8">
        <w:rPr>
          <w:rFonts w:ascii="Adobe Caslon Pro" w:hAnsi="Adobe Caslon Pro"/>
        </w:rPr>
        <w:t xml:space="preserve">The </w:t>
      </w:r>
      <w:r w:rsidR="00FE0566">
        <w:rPr>
          <w:rFonts w:ascii="Adobe Caslon Pro" w:hAnsi="Adobe Caslon Pro"/>
        </w:rPr>
        <w:t>Contractor</w:t>
      </w:r>
      <w:r w:rsidRPr="007C19F8">
        <w:rPr>
          <w:rFonts w:ascii="Adobe Caslon Pro" w:hAnsi="Adobe Caslon Pro"/>
        </w:rPr>
        <w:t xml:space="preserve"> shall deliver the Goods:</w:t>
      </w:r>
    </w:p>
    <w:p w14:paraId="648498CE" w14:textId="5CD72453" w:rsidR="001E1A74" w:rsidRPr="007C19F8" w:rsidRDefault="001E1A74" w:rsidP="001E1A74">
      <w:pPr>
        <w:pStyle w:val="ListParagraph"/>
        <w:numPr>
          <w:ilvl w:val="0"/>
          <w:numId w:val="7"/>
        </w:numPr>
        <w:rPr>
          <w:rFonts w:ascii="Adobe Caslon Pro" w:hAnsi="Adobe Caslon Pro"/>
        </w:rPr>
      </w:pPr>
      <w:r w:rsidRPr="007C19F8">
        <w:rPr>
          <w:rFonts w:ascii="Adobe Caslon Pro" w:hAnsi="Adobe Caslon Pro"/>
        </w:rPr>
        <w:t xml:space="preserve">on the date specified in the </w:t>
      </w:r>
      <w:r>
        <w:rPr>
          <w:rFonts w:ascii="Adobe Caslon Pro" w:hAnsi="Adobe Caslon Pro"/>
        </w:rPr>
        <w:t xml:space="preserve">Purchase </w:t>
      </w:r>
      <w:r w:rsidRPr="007C19F8">
        <w:rPr>
          <w:rFonts w:ascii="Adobe Caslon Pro" w:hAnsi="Adobe Caslon Pro"/>
        </w:rPr>
        <w:t>Order or</w:t>
      </w:r>
      <w:r>
        <w:rPr>
          <w:rFonts w:ascii="Adobe Caslon Pro" w:hAnsi="Adobe Caslon Pro"/>
        </w:rPr>
        <w:t xml:space="preserve"> in accordance with the agreed lead </w:t>
      </w:r>
      <w:proofErr w:type="gramStart"/>
      <w:r>
        <w:rPr>
          <w:rFonts w:ascii="Adobe Caslon Pro" w:hAnsi="Adobe Caslon Pro"/>
        </w:rPr>
        <w:t>times</w:t>
      </w:r>
      <w:r w:rsidRPr="007C19F8">
        <w:rPr>
          <w:rFonts w:ascii="Adobe Caslon Pro" w:hAnsi="Adobe Caslon Pro"/>
        </w:rPr>
        <w:t>;</w:t>
      </w:r>
      <w:proofErr w:type="gramEnd"/>
    </w:p>
    <w:p w14:paraId="4DE71278" w14:textId="056A94A3" w:rsidR="001E1A74" w:rsidRPr="007C19F8" w:rsidRDefault="001E1A74" w:rsidP="001E1A74">
      <w:pPr>
        <w:pStyle w:val="ListParagraph"/>
        <w:numPr>
          <w:ilvl w:val="0"/>
          <w:numId w:val="7"/>
        </w:numPr>
        <w:rPr>
          <w:rFonts w:ascii="Adobe Caslon Pro" w:hAnsi="Adobe Caslon Pro"/>
        </w:rPr>
      </w:pPr>
      <w:r w:rsidRPr="007C19F8">
        <w:rPr>
          <w:rFonts w:ascii="Adobe Caslon Pro" w:hAnsi="Adobe Caslon Pro"/>
        </w:rPr>
        <w:t>to the</w:t>
      </w:r>
      <w:r>
        <w:rPr>
          <w:rFonts w:ascii="Adobe Caslon Pro" w:hAnsi="Adobe Caslon Pro"/>
        </w:rPr>
        <w:t xml:space="preserve"> location specified by the Buyer in the Purchase Order (Delivery Location); </w:t>
      </w:r>
      <w:r w:rsidRPr="007C19F8">
        <w:rPr>
          <w:rFonts w:ascii="Adobe Caslon Pro" w:hAnsi="Adobe Caslon Pro"/>
        </w:rPr>
        <w:t>and</w:t>
      </w:r>
    </w:p>
    <w:p w14:paraId="34BC5432" w14:textId="2886DFBB" w:rsidR="001E1A74" w:rsidRPr="007C19F8" w:rsidRDefault="001E1A74" w:rsidP="001E1A74">
      <w:pPr>
        <w:pStyle w:val="ListParagraph"/>
        <w:numPr>
          <w:ilvl w:val="0"/>
          <w:numId w:val="7"/>
        </w:numPr>
        <w:rPr>
          <w:rFonts w:ascii="Adobe Caslon Pro" w:hAnsi="Adobe Caslon Pro"/>
        </w:rPr>
      </w:pPr>
      <w:r>
        <w:rPr>
          <w:rFonts w:ascii="Adobe Caslon Pro" w:hAnsi="Adobe Caslon Pro"/>
        </w:rPr>
        <w:t>on a weekday between the hours of 9am and 4pm unless otherwise agreed by the Buyer</w:t>
      </w:r>
      <w:r w:rsidRPr="007C19F8">
        <w:rPr>
          <w:rFonts w:ascii="Adobe Caslon Pro" w:hAnsi="Adobe Caslon Pro"/>
        </w:rPr>
        <w:t>.</w:t>
      </w:r>
    </w:p>
    <w:p w14:paraId="6F8CD149" w14:textId="77777777" w:rsidR="001E1A74" w:rsidRDefault="001E1A74" w:rsidP="001E1A74">
      <w:pPr>
        <w:pStyle w:val="ListParagraph"/>
        <w:rPr>
          <w:rFonts w:ascii="Adobe Caslon Pro" w:hAnsi="Adobe Caslon Pro"/>
        </w:rPr>
      </w:pPr>
    </w:p>
    <w:p w14:paraId="37F6CA65" w14:textId="68C38E2C" w:rsidR="001E1A74" w:rsidRPr="007C19F8" w:rsidRDefault="001E1A74" w:rsidP="001E1A74">
      <w:pPr>
        <w:pStyle w:val="ListParagraph"/>
        <w:rPr>
          <w:rFonts w:ascii="Adobe Caslon Pro" w:hAnsi="Adobe Caslon Pro"/>
        </w:rPr>
      </w:pPr>
      <w:r w:rsidRPr="007C19F8">
        <w:rPr>
          <w:rFonts w:ascii="Adobe Caslon Pro" w:hAnsi="Adobe Caslon Pro"/>
        </w:rPr>
        <w:t>Delivery of the Goods shall be completed on the completion of unloading of the Goods at the Delivery Location.</w:t>
      </w:r>
    </w:p>
    <w:p w14:paraId="25327A12" w14:textId="77777777" w:rsidR="001E1A74" w:rsidRDefault="001E1A74" w:rsidP="001E1A74">
      <w:pPr>
        <w:pStyle w:val="ListParagraph"/>
        <w:rPr>
          <w:rFonts w:ascii="Adobe Caslon Pro" w:hAnsi="Adobe Caslon Pro"/>
        </w:rPr>
      </w:pPr>
    </w:p>
    <w:p w14:paraId="4A47D2CA" w14:textId="5053DDA3" w:rsidR="001E1A74" w:rsidRDefault="001E1A74" w:rsidP="001E1A74">
      <w:pPr>
        <w:pStyle w:val="ListParagraph"/>
        <w:rPr>
          <w:rFonts w:ascii="Adobe Caslon Pro" w:hAnsi="Adobe Caslon Pro"/>
        </w:rPr>
      </w:pPr>
      <w:r>
        <w:rPr>
          <w:rFonts w:ascii="Adobe Caslon Pro" w:hAnsi="Adobe Caslon Pro"/>
        </w:rPr>
        <w:t>The Contractor</w:t>
      </w:r>
      <w:r w:rsidRPr="007C19F8">
        <w:rPr>
          <w:rFonts w:ascii="Adobe Caslon Pro" w:hAnsi="Adobe Caslon Pro"/>
        </w:rPr>
        <w:t xml:space="preserve"> shall not deliver the Goods in instalments without the </w:t>
      </w:r>
      <w:r>
        <w:rPr>
          <w:rFonts w:ascii="Adobe Caslon Pro" w:hAnsi="Adobe Caslon Pro"/>
        </w:rPr>
        <w:t>Buyer’s</w:t>
      </w:r>
      <w:r w:rsidRPr="007C19F8">
        <w:rPr>
          <w:rFonts w:ascii="Adobe Caslon Pro" w:hAnsi="Adobe Caslon Pro"/>
        </w:rPr>
        <w:t xml:space="preserve"> prior written consent. Where it is agreed that the Goods are delivered by instalments, they may be invoiced and paid for separately</w:t>
      </w:r>
      <w:r w:rsidRPr="00A20589">
        <w:rPr>
          <w:rFonts w:ascii="Adobe Caslon Pro" w:hAnsi="Adobe Caslon Pro"/>
        </w:rPr>
        <w:t xml:space="preserve">. However, failure by the </w:t>
      </w:r>
      <w:r w:rsidR="00A212B6" w:rsidRPr="00A20589">
        <w:rPr>
          <w:rFonts w:ascii="Adobe Caslon Pro" w:hAnsi="Adobe Caslon Pro"/>
        </w:rPr>
        <w:t>Contractor</w:t>
      </w:r>
      <w:r w:rsidRPr="00A20589">
        <w:rPr>
          <w:rFonts w:ascii="Adobe Caslon Pro" w:hAnsi="Adobe Caslon Pro"/>
        </w:rPr>
        <w:t xml:space="preserve"> to deliver any one instalment on time or at all or any defect in an instalment shall entitle the </w:t>
      </w:r>
      <w:r w:rsidR="00A212B6" w:rsidRPr="00A20589">
        <w:rPr>
          <w:rFonts w:ascii="Adobe Caslon Pro" w:hAnsi="Adobe Caslon Pro"/>
        </w:rPr>
        <w:t>Buyer</w:t>
      </w:r>
      <w:r w:rsidRPr="00A20589">
        <w:rPr>
          <w:rFonts w:ascii="Adobe Caslon Pro" w:hAnsi="Adobe Caslon Pro"/>
        </w:rPr>
        <w:t xml:space="preserve"> to the remedies set out in </w:t>
      </w:r>
      <w:r w:rsidR="00E00BB4" w:rsidRPr="00A20589">
        <w:rPr>
          <w:rFonts w:ascii="Adobe Caslon Pro" w:hAnsi="Adobe Caslon Pro"/>
        </w:rPr>
        <w:t>section 5 (Buyer remedies), below</w:t>
      </w:r>
      <w:r w:rsidRPr="00A20589">
        <w:rPr>
          <w:rFonts w:ascii="Adobe Caslon Pro" w:hAnsi="Adobe Caslon Pro"/>
        </w:rPr>
        <w:t>.</w:t>
      </w:r>
    </w:p>
    <w:p w14:paraId="64CD2FCC" w14:textId="77777777" w:rsidR="001E1A74" w:rsidRPr="007C19F8" w:rsidRDefault="001E1A74" w:rsidP="001E1A74">
      <w:pPr>
        <w:pStyle w:val="ListParagraph"/>
        <w:rPr>
          <w:rFonts w:ascii="Adobe Caslon Pro" w:hAnsi="Adobe Caslon Pro"/>
        </w:rPr>
      </w:pPr>
    </w:p>
    <w:p w14:paraId="406E59F0" w14:textId="39B6FDA3" w:rsidR="001E1A74" w:rsidRPr="001038EB" w:rsidRDefault="001E1A74" w:rsidP="001E1A74">
      <w:pPr>
        <w:pStyle w:val="ListParagraph"/>
        <w:rPr>
          <w:rFonts w:ascii="Adobe Caslon Pro" w:hAnsi="Adobe Caslon Pro"/>
        </w:rPr>
      </w:pPr>
      <w:r w:rsidRPr="007C19F8">
        <w:rPr>
          <w:rFonts w:ascii="Adobe Caslon Pro" w:hAnsi="Adobe Caslon Pro"/>
        </w:rPr>
        <w:t xml:space="preserve">Title and risk in the Goods shall pass to the </w:t>
      </w:r>
      <w:r>
        <w:rPr>
          <w:rFonts w:ascii="Adobe Caslon Pro" w:hAnsi="Adobe Caslon Pro"/>
        </w:rPr>
        <w:t>Buyer</w:t>
      </w:r>
      <w:r w:rsidRPr="007C19F8">
        <w:rPr>
          <w:rFonts w:ascii="Adobe Caslon Pro" w:hAnsi="Adobe Caslon Pro"/>
        </w:rPr>
        <w:t xml:space="preserve"> on completion of delivery.</w:t>
      </w:r>
    </w:p>
    <w:p w14:paraId="502024D0" w14:textId="7C3114C1" w:rsidR="003F2057" w:rsidRPr="001038EB" w:rsidRDefault="003F2057" w:rsidP="003F2057">
      <w:pPr>
        <w:pStyle w:val="ListParagraph"/>
        <w:rPr>
          <w:rFonts w:ascii="Adobe Caslon Pro" w:hAnsi="Adobe Caslon Pro"/>
        </w:rPr>
      </w:pPr>
    </w:p>
    <w:p w14:paraId="656BD056" w14:textId="74246AAD" w:rsidR="00B7003D" w:rsidRPr="001038EB" w:rsidRDefault="0047432F" w:rsidP="00B7003D">
      <w:pPr>
        <w:pStyle w:val="ListParagraph"/>
        <w:numPr>
          <w:ilvl w:val="0"/>
          <w:numId w:val="1"/>
        </w:numPr>
        <w:rPr>
          <w:rFonts w:ascii="Adobe Caslon Pro" w:hAnsi="Adobe Caslon Pro"/>
          <w:b/>
          <w:bCs/>
        </w:rPr>
      </w:pPr>
      <w:r w:rsidRPr="001038EB">
        <w:rPr>
          <w:rFonts w:ascii="Adobe Caslon Pro" w:hAnsi="Adobe Caslon Pro"/>
          <w:b/>
          <w:bCs/>
        </w:rPr>
        <w:t xml:space="preserve">Conditions for the Supply of Services </w:t>
      </w:r>
    </w:p>
    <w:p w14:paraId="55DC5791" w14:textId="5D7C0E73" w:rsidR="007D2F2C" w:rsidRDefault="007D2F2C" w:rsidP="00B7003D">
      <w:pPr>
        <w:pStyle w:val="ListParagraph"/>
        <w:rPr>
          <w:rFonts w:ascii="Adobe Caslon Pro" w:hAnsi="Adobe Caslon Pro"/>
        </w:rPr>
      </w:pPr>
      <w:r>
        <w:rPr>
          <w:rFonts w:ascii="Adobe Caslon Pro" w:hAnsi="Adobe Caslon Pro"/>
        </w:rPr>
        <w:t xml:space="preserve">The Contractor shall from the date set out in the Purchase Order and for the duration of the Contract supply the Services to the Buyer in accordance with these Terms and Conditions. </w:t>
      </w:r>
    </w:p>
    <w:p w14:paraId="7B43434A" w14:textId="67863C9C" w:rsidR="007D2F2C" w:rsidRDefault="007D2F2C" w:rsidP="00B7003D">
      <w:pPr>
        <w:pStyle w:val="ListParagraph"/>
        <w:rPr>
          <w:rFonts w:ascii="Adobe Caslon Pro" w:hAnsi="Adobe Caslon Pro"/>
        </w:rPr>
      </w:pPr>
    </w:p>
    <w:p w14:paraId="23D0247C" w14:textId="2DB21AD1" w:rsidR="007D2F2C" w:rsidRDefault="007D2F2C" w:rsidP="00B7003D">
      <w:pPr>
        <w:pStyle w:val="ListParagraph"/>
        <w:rPr>
          <w:rFonts w:ascii="Adobe Caslon Pro" w:hAnsi="Adobe Caslon Pro"/>
        </w:rPr>
      </w:pPr>
      <w:r>
        <w:rPr>
          <w:rFonts w:ascii="Adobe Caslon Pro" w:hAnsi="Adobe Caslon Pro"/>
        </w:rPr>
        <w:t>The Contractor</w:t>
      </w:r>
      <w:r w:rsidRPr="007D2F2C">
        <w:rPr>
          <w:rFonts w:ascii="Adobe Caslon Pro" w:hAnsi="Adobe Caslon Pro"/>
        </w:rPr>
        <w:t xml:space="preserve"> shall meet any performance dates for the Services specified in the </w:t>
      </w:r>
      <w:r>
        <w:rPr>
          <w:rFonts w:ascii="Adobe Caslon Pro" w:hAnsi="Adobe Caslon Pro"/>
        </w:rPr>
        <w:t xml:space="preserve">Purchase </w:t>
      </w:r>
      <w:r w:rsidRPr="007D2F2C">
        <w:rPr>
          <w:rFonts w:ascii="Adobe Caslon Pro" w:hAnsi="Adobe Caslon Pro"/>
        </w:rPr>
        <w:t xml:space="preserve">Order or that the </w:t>
      </w:r>
      <w:r w:rsidR="008375CE">
        <w:rPr>
          <w:rFonts w:ascii="Adobe Caslon Pro" w:hAnsi="Adobe Caslon Pro"/>
        </w:rPr>
        <w:t>Buyer</w:t>
      </w:r>
      <w:r w:rsidR="008375CE" w:rsidRPr="007D2F2C">
        <w:rPr>
          <w:rFonts w:ascii="Adobe Caslon Pro" w:hAnsi="Adobe Caslon Pro"/>
        </w:rPr>
        <w:t xml:space="preserve"> </w:t>
      </w:r>
      <w:r w:rsidRPr="007D2F2C">
        <w:rPr>
          <w:rFonts w:ascii="Adobe Caslon Pro" w:hAnsi="Adobe Caslon Pro"/>
        </w:rPr>
        <w:t xml:space="preserve">notifies to the </w:t>
      </w:r>
      <w:r w:rsidR="00FE0566">
        <w:rPr>
          <w:rFonts w:ascii="Adobe Caslon Pro" w:hAnsi="Adobe Caslon Pro"/>
        </w:rPr>
        <w:t>Contractor</w:t>
      </w:r>
      <w:r w:rsidRPr="007D2F2C">
        <w:rPr>
          <w:rFonts w:ascii="Adobe Caslon Pro" w:hAnsi="Adobe Caslon Pro"/>
        </w:rPr>
        <w:t>.</w:t>
      </w:r>
    </w:p>
    <w:p w14:paraId="0103930B" w14:textId="77777777" w:rsidR="007D2F2C" w:rsidRDefault="007D2F2C" w:rsidP="00B7003D">
      <w:pPr>
        <w:pStyle w:val="ListParagraph"/>
        <w:rPr>
          <w:rFonts w:ascii="Adobe Caslon Pro" w:hAnsi="Adobe Caslon Pro"/>
        </w:rPr>
      </w:pPr>
    </w:p>
    <w:p w14:paraId="522F2E09" w14:textId="4E49834A" w:rsidR="007D2F2C" w:rsidRDefault="007D2F2C" w:rsidP="00B7003D">
      <w:pPr>
        <w:pStyle w:val="ListParagraph"/>
        <w:rPr>
          <w:rFonts w:ascii="Adobe Caslon Pro" w:hAnsi="Adobe Caslon Pro"/>
        </w:rPr>
      </w:pPr>
      <w:r>
        <w:rPr>
          <w:rFonts w:ascii="Adobe Caslon Pro" w:hAnsi="Adobe Caslon Pro"/>
        </w:rPr>
        <w:t xml:space="preserve">In providing the Services, the </w:t>
      </w:r>
      <w:r w:rsidR="0047432F" w:rsidRPr="001038EB">
        <w:rPr>
          <w:rFonts w:ascii="Adobe Caslon Pro" w:hAnsi="Adobe Caslon Pro"/>
        </w:rPr>
        <w:t>Contractor shall</w:t>
      </w:r>
      <w:r>
        <w:rPr>
          <w:rFonts w:ascii="Adobe Caslon Pro" w:hAnsi="Adobe Caslon Pro"/>
        </w:rPr>
        <w:t>:</w:t>
      </w:r>
    </w:p>
    <w:p w14:paraId="701791A0" w14:textId="77777777" w:rsidR="007D2F2C" w:rsidRDefault="007D2F2C" w:rsidP="00B7003D">
      <w:pPr>
        <w:pStyle w:val="ListParagraph"/>
        <w:rPr>
          <w:rFonts w:ascii="Adobe Caslon Pro" w:hAnsi="Adobe Caslon Pro"/>
        </w:rPr>
      </w:pPr>
    </w:p>
    <w:p w14:paraId="6B7A16ED" w14:textId="0227DF5F" w:rsidR="007D2F2C" w:rsidRDefault="007D2F2C" w:rsidP="007D2F2C">
      <w:pPr>
        <w:pStyle w:val="ListParagraph"/>
        <w:numPr>
          <w:ilvl w:val="0"/>
          <w:numId w:val="10"/>
        </w:numPr>
        <w:rPr>
          <w:rFonts w:ascii="Adobe Caslon Pro" w:hAnsi="Adobe Caslon Pro"/>
        </w:rPr>
      </w:pPr>
      <w:r>
        <w:rPr>
          <w:rFonts w:ascii="Adobe Caslon Pro" w:hAnsi="Adobe Caslon Pro"/>
        </w:rPr>
        <w:lastRenderedPageBreak/>
        <w:t xml:space="preserve">co-operate with the Buyer in all matters relating to the Services, and comply with all instructions of the </w:t>
      </w:r>
      <w:proofErr w:type="gramStart"/>
      <w:r>
        <w:rPr>
          <w:rFonts w:ascii="Adobe Caslon Pro" w:hAnsi="Adobe Caslon Pro"/>
        </w:rPr>
        <w:t>Buyer;</w:t>
      </w:r>
      <w:proofErr w:type="gramEnd"/>
    </w:p>
    <w:p w14:paraId="0897E30F" w14:textId="77777777" w:rsidR="00C94264" w:rsidRDefault="0047432F" w:rsidP="007D2F2C">
      <w:pPr>
        <w:pStyle w:val="ListParagraph"/>
        <w:numPr>
          <w:ilvl w:val="0"/>
          <w:numId w:val="10"/>
        </w:numPr>
        <w:rPr>
          <w:rFonts w:ascii="Adobe Caslon Pro" w:hAnsi="Adobe Caslon Pro"/>
        </w:rPr>
      </w:pPr>
      <w:r w:rsidRPr="001038EB">
        <w:rPr>
          <w:rFonts w:ascii="Adobe Caslon Pro" w:hAnsi="Adobe Caslon Pro"/>
        </w:rPr>
        <w:t xml:space="preserve">perform the Services with all reasonable skill, care and diligence and in accordance with all applicable legislative and statutory </w:t>
      </w:r>
      <w:proofErr w:type="gramStart"/>
      <w:r w:rsidRPr="001038EB">
        <w:rPr>
          <w:rFonts w:ascii="Adobe Caslon Pro" w:hAnsi="Adobe Caslon Pro"/>
        </w:rPr>
        <w:t>requirements</w:t>
      </w:r>
      <w:r w:rsidR="00C94264">
        <w:rPr>
          <w:rFonts w:ascii="Adobe Caslon Pro" w:hAnsi="Adobe Caslon Pro"/>
        </w:rPr>
        <w:t>;</w:t>
      </w:r>
      <w:proofErr w:type="gramEnd"/>
    </w:p>
    <w:p w14:paraId="15F29D94" w14:textId="7BC78A2E" w:rsidR="00C94264" w:rsidRPr="00C94264" w:rsidRDefault="00C94264" w:rsidP="00C94264">
      <w:pPr>
        <w:pStyle w:val="ListParagraph"/>
        <w:numPr>
          <w:ilvl w:val="0"/>
          <w:numId w:val="10"/>
        </w:numPr>
        <w:rPr>
          <w:rFonts w:ascii="Adobe Caslon Pro" w:hAnsi="Adobe Caslon Pro"/>
        </w:rPr>
      </w:pPr>
      <w:r w:rsidRPr="00C94264">
        <w:rPr>
          <w:rFonts w:ascii="Adobe Caslon Pro" w:hAnsi="Adobe Caslon Pro"/>
        </w:rPr>
        <w:t xml:space="preserve">use personnel who are suitably skilled and experienced to perform tasks assigned to them, and in sufficient number to ensure that the </w:t>
      </w:r>
      <w:r>
        <w:rPr>
          <w:rFonts w:ascii="Adobe Caslon Pro" w:hAnsi="Adobe Caslon Pro"/>
        </w:rPr>
        <w:t xml:space="preserve">Contractor’s </w:t>
      </w:r>
      <w:r w:rsidRPr="00C94264">
        <w:rPr>
          <w:rFonts w:ascii="Adobe Caslon Pro" w:hAnsi="Adobe Caslon Pro"/>
        </w:rPr>
        <w:t xml:space="preserve">obligations are fulfilled in accordance with the </w:t>
      </w:r>
      <w:proofErr w:type="gramStart"/>
      <w:r w:rsidRPr="00C94264">
        <w:rPr>
          <w:rFonts w:ascii="Adobe Caslon Pro" w:hAnsi="Adobe Caslon Pro"/>
        </w:rPr>
        <w:t>Contract;</w:t>
      </w:r>
      <w:proofErr w:type="gramEnd"/>
    </w:p>
    <w:p w14:paraId="77659C58" w14:textId="042C1697" w:rsidR="000F2BD3" w:rsidRPr="000F2BD3" w:rsidRDefault="000F2BD3" w:rsidP="000F2BD3">
      <w:pPr>
        <w:pStyle w:val="ListParagraph"/>
        <w:numPr>
          <w:ilvl w:val="0"/>
          <w:numId w:val="10"/>
        </w:numPr>
        <w:rPr>
          <w:rFonts w:ascii="Adobe Caslon Pro" w:hAnsi="Adobe Caslon Pro"/>
        </w:rPr>
      </w:pPr>
      <w:r w:rsidRPr="000F2BD3">
        <w:rPr>
          <w:rFonts w:ascii="Adobe Caslon Pro" w:hAnsi="Adobe Caslon Pro"/>
        </w:rPr>
        <w:t xml:space="preserve">ensure that the Services will conform with all descriptions, standards and specifications </w:t>
      </w:r>
      <w:r>
        <w:rPr>
          <w:rFonts w:ascii="Adobe Caslon Pro" w:hAnsi="Adobe Caslon Pro"/>
        </w:rPr>
        <w:t>agreed by the parties</w:t>
      </w:r>
      <w:r w:rsidRPr="000F2BD3">
        <w:rPr>
          <w:rFonts w:ascii="Adobe Caslon Pro" w:hAnsi="Adobe Caslon Pro"/>
        </w:rPr>
        <w:t xml:space="preserve">, and that the </w:t>
      </w:r>
      <w:r>
        <w:rPr>
          <w:rFonts w:ascii="Adobe Caslon Pro" w:hAnsi="Adobe Caslon Pro"/>
        </w:rPr>
        <w:t>output of the Services, including any deliverables,</w:t>
      </w:r>
      <w:r w:rsidRPr="000F2BD3">
        <w:rPr>
          <w:rFonts w:ascii="Adobe Caslon Pro" w:hAnsi="Adobe Caslon Pro"/>
        </w:rPr>
        <w:t xml:space="preserve"> shall be fit for any purpose that the </w:t>
      </w:r>
      <w:r>
        <w:rPr>
          <w:rFonts w:ascii="Adobe Caslon Pro" w:hAnsi="Adobe Caslon Pro"/>
        </w:rPr>
        <w:t>Buyer</w:t>
      </w:r>
      <w:r w:rsidRPr="000F2BD3">
        <w:rPr>
          <w:rFonts w:ascii="Adobe Caslon Pro" w:hAnsi="Adobe Caslon Pro"/>
        </w:rPr>
        <w:t xml:space="preserve"> expressly or impliedly makes known to the </w:t>
      </w:r>
      <w:proofErr w:type="gramStart"/>
      <w:r>
        <w:rPr>
          <w:rFonts w:ascii="Adobe Caslon Pro" w:hAnsi="Adobe Caslon Pro"/>
        </w:rPr>
        <w:t>Contractor</w:t>
      </w:r>
      <w:r w:rsidRPr="000F2BD3">
        <w:rPr>
          <w:rFonts w:ascii="Adobe Caslon Pro" w:hAnsi="Adobe Caslon Pro"/>
        </w:rPr>
        <w:t>;</w:t>
      </w:r>
      <w:proofErr w:type="gramEnd"/>
    </w:p>
    <w:p w14:paraId="102BD0DC" w14:textId="77777777" w:rsidR="000F2BD3" w:rsidRPr="000F2BD3" w:rsidRDefault="000F2BD3" w:rsidP="000F2BD3">
      <w:pPr>
        <w:pStyle w:val="ListParagraph"/>
        <w:numPr>
          <w:ilvl w:val="0"/>
          <w:numId w:val="10"/>
        </w:numPr>
        <w:rPr>
          <w:rFonts w:ascii="Adobe Caslon Pro" w:hAnsi="Adobe Caslon Pro"/>
        </w:rPr>
      </w:pPr>
      <w:r w:rsidRPr="000F2BD3">
        <w:rPr>
          <w:rFonts w:ascii="Adobe Caslon Pro" w:hAnsi="Adobe Caslon Pro"/>
        </w:rPr>
        <w:t xml:space="preserve">provide all equipment, tools and vehicles and such other items as are required to provide the </w:t>
      </w:r>
      <w:proofErr w:type="gramStart"/>
      <w:r w:rsidRPr="000F2BD3">
        <w:rPr>
          <w:rFonts w:ascii="Adobe Caslon Pro" w:hAnsi="Adobe Caslon Pro"/>
        </w:rPr>
        <w:t>Services;</w:t>
      </w:r>
      <w:proofErr w:type="gramEnd"/>
    </w:p>
    <w:p w14:paraId="7BF8492E" w14:textId="3DE331E8" w:rsidR="000F2BD3" w:rsidRPr="000F2BD3" w:rsidRDefault="000F2BD3" w:rsidP="000F2BD3">
      <w:pPr>
        <w:pStyle w:val="ListParagraph"/>
        <w:numPr>
          <w:ilvl w:val="0"/>
          <w:numId w:val="10"/>
        </w:numPr>
        <w:rPr>
          <w:rFonts w:ascii="Adobe Caslon Pro" w:hAnsi="Adobe Caslon Pro"/>
        </w:rPr>
      </w:pPr>
      <w:r w:rsidRPr="000F2BD3">
        <w:rPr>
          <w:rFonts w:ascii="Adobe Caslon Pro" w:hAnsi="Adobe Caslon Pro"/>
        </w:rPr>
        <w:t xml:space="preserve">use the best quality goods, materials, standards and techniques, and ensure that </w:t>
      </w:r>
      <w:r>
        <w:rPr>
          <w:rFonts w:ascii="Adobe Caslon Pro" w:hAnsi="Adobe Caslon Pro"/>
        </w:rPr>
        <w:t>any deliverables</w:t>
      </w:r>
      <w:r w:rsidRPr="000F2BD3">
        <w:rPr>
          <w:rFonts w:ascii="Adobe Caslon Pro" w:hAnsi="Adobe Caslon Pro"/>
        </w:rPr>
        <w:t xml:space="preserve">, and all goods and materials supplied and used in the Services or transferred to the </w:t>
      </w:r>
      <w:r>
        <w:rPr>
          <w:rFonts w:ascii="Adobe Caslon Pro" w:hAnsi="Adobe Caslon Pro"/>
        </w:rPr>
        <w:t>Buyer</w:t>
      </w:r>
      <w:r w:rsidRPr="000F2BD3">
        <w:rPr>
          <w:rFonts w:ascii="Adobe Caslon Pro" w:hAnsi="Adobe Caslon Pro"/>
        </w:rPr>
        <w:t xml:space="preserve">, will be free from defects in workmanship, installation and </w:t>
      </w:r>
      <w:proofErr w:type="gramStart"/>
      <w:r w:rsidRPr="000F2BD3">
        <w:rPr>
          <w:rFonts w:ascii="Adobe Caslon Pro" w:hAnsi="Adobe Caslon Pro"/>
        </w:rPr>
        <w:t>design;</w:t>
      </w:r>
      <w:proofErr w:type="gramEnd"/>
    </w:p>
    <w:p w14:paraId="7F1C71ED" w14:textId="77777777" w:rsidR="000F2BD3" w:rsidRPr="000F2BD3" w:rsidRDefault="000F2BD3" w:rsidP="000F2BD3">
      <w:pPr>
        <w:pStyle w:val="ListParagraph"/>
        <w:numPr>
          <w:ilvl w:val="0"/>
          <w:numId w:val="10"/>
        </w:numPr>
        <w:rPr>
          <w:rFonts w:ascii="Adobe Caslon Pro" w:hAnsi="Adobe Caslon Pro"/>
        </w:rPr>
      </w:pPr>
      <w:r w:rsidRPr="000F2BD3">
        <w:rPr>
          <w:rFonts w:ascii="Adobe Caslon Pro" w:hAnsi="Adobe Caslon Pro"/>
        </w:rPr>
        <w:t xml:space="preserve">obtain and at all times maintain all licences and consents which may be required for the provision of the </w:t>
      </w:r>
      <w:proofErr w:type="gramStart"/>
      <w:r w:rsidRPr="000F2BD3">
        <w:rPr>
          <w:rFonts w:ascii="Adobe Caslon Pro" w:hAnsi="Adobe Caslon Pro"/>
        </w:rPr>
        <w:t>Services;</w:t>
      </w:r>
      <w:proofErr w:type="gramEnd"/>
    </w:p>
    <w:p w14:paraId="4C5F79B8" w14:textId="6DED52CC" w:rsidR="000F2BD3" w:rsidRPr="000F2BD3" w:rsidRDefault="000F2BD3" w:rsidP="000F2BD3">
      <w:pPr>
        <w:pStyle w:val="ListParagraph"/>
        <w:numPr>
          <w:ilvl w:val="0"/>
          <w:numId w:val="10"/>
        </w:numPr>
        <w:rPr>
          <w:rFonts w:ascii="Adobe Caslon Pro" w:hAnsi="Adobe Caslon Pro"/>
        </w:rPr>
      </w:pPr>
      <w:r w:rsidRPr="000F2BD3">
        <w:rPr>
          <w:rFonts w:ascii="Adobe Caslon Pro" w:hAnsi="Adobe Caslon Pro"/>
        </w:rPr>
        <w:t xml:space="preserve">hold all materials, equipment and tools, drawings, </w:t>
      </w:r>
      <w:proofErr w:type="gramStart"/>
      <w:r w:rsidRPr="000F2BD3">
        <w:rPr>
          <w:rFonts w:ascii="Adobe Caslon Pro" w:hAnsi="Adobe Caslon Pro"/>
        </w:rPr>
        <w:t>specifications</w:t>
      </w:r>
      <w:proofErr w:type="gramEnd"/>
      <w:r w:rsidRPr="000F2BD3">
        <w:rPr>
          <w:rFonts w:ascii="Adobe Caslon Pro" w:hAnsi="Adobe Caslon Pro"/>
        </w:rPr>
        <w:t xml:space="preserve"> and data supplied by the </w:t>
      </w:r>
      <w:r>
        <w:rPr>
          <w:rFonts w:ascii="Adobe Caslon Pro" w:hAnsi="Adobe Caslon Pro"/>
        </w:rPr>
        <w:t>Buyer</w:t>
      </w:r>
      <w:r w:rsidRPr="000F2BD3">
        <w:rPr>
          <w:rFonts w:ascii="Adobe Caslon Pro" w:hAnsi="Adobe Caslon Pro"/>
        </w:rPr>
        <w:t xml:space="preserve"> to the </w:t>
      </w:r>
      <w:r>
        <w:rPr>
          <w:rFonts w:ascii="Adobe Caslon Pro" w:hAnsi="Adobe Caslon Pro"/>
        </w:rPr>
        <w:t>Contractor</w:t>
      </w:r>
      <w:r w:rsidRPr="000F2BD3">
        <w:rPr>
          <w:rFonts w:ascii="Adobe Caslon Pro" w:hAnsi="Adobe Caslon Pro"/>
        </w:rPr>
        <w:t xml:space="preserve"> (</w:t>
      </w:r>
      <w:r>
        <w:rPr>
          <w:rFonts w:ascii="Adobe Caslon Pro" w:hAnsi="Adobe Caslon Pro"/>
        </w:rPr>
        <w:t>Buyer</w:t>
      </w:r>
      <w:r w:rsidRPr="000F2BD3">
        <w:rPr>
          <w:rFonts w:ascii="Adobe Caslon Pro" w:hAnsi="Adobe Caslon Pro"/>
        </w:rPr>
        <w:t xml:space="preserve"> Materials) in safe custody at its own risk, maintain the </w:t>
      </w:r>
      <w:r>
        <w:rPr>
          <w:rFonts w:ascii="Adobe Caslon Pro" w:hAnsi="Adobe Caslon Pro"/>
        </w:rPr>
        <w:t>Buyer</w:t>
      </w:r>
      <w:r w:rsidRPr="000F2BD3">
        <w:rPr>
          <w:rFonts w:ascii="Adobe Caslon Pro" w:hAnsi="Adobe Caslon Pro"/>
        </w:rPr>
        <w:t xml:space="preserve"> Materials in good condition until returned to the </w:t>
      </w:r>
      <w:r>
        <w:rPr>
          <w:rFonts w:ascii="Adobe Caslon Pro" w:hAnsi="Adobe Caslon Pro"/>
        </w:rPr>
        <w:t>Buyer</w:t>
      </w:r>
      <w:r w:rsidRPr="000F2BD3">
        <w:rPr>
          <w:rFonts w:ascii="Adobe Caslon Pro" w:hAnsi="Adobe Caslon Pro"/>
        </w:rPr>
        <w:t xml:space="preserve">, and not dispose of or use the </w:t>
      </w:r>
      <w:r>
        <w:rPr>
          <w:rFonts w:ascii="Adobe Caslon Pro" w:hAnsi="Adobe Caslon Pro"/>
        </w:rPr>
        <w:t>Buyer</w:t>
      </w:r>
      <w:r w:rsidRPr="000F2BD3">
        <w:rPr>
          <w:rFonts w:ascii="Adobe Caslon Pro" w:hAnsi="Adobe Caslon Pro"/>
        </w:rPr>
        <w:t xml:space="preserve"> Materials other than in accordance with the </w:t>
      </w:r>
      <w:r>
        <w:rPr>
          <w:rFonts w:ascii="Adobe Caslon Pro" w:hAnsi="Adobe Caslon Pro"/>
        </w:rPr>
        <w:t>Buyer’s</w:t>
      </w:r>
      <w:r w:rsidRPr="000F2BD3">
        <w:rPr>
          <w:rFonts w:ascii="Adobe Caslon Pro" w:hAnsi="Adobe Caslon Pro"/>
        </w:rPr>
        <w:t xml:space="preserve"> written instructions or authorisation;</w:t>
      </w:r>
      <w:r>
        <w:rPr>
          <w:rFonts w:ascii="Adobe Caslon Pro" w:hAnsi="Adobe Caslon Pro"/>
        </w:rPr>
        <w:t xml:space="preserve"> and</w:t>
      </w:r>
    </w:p>
    <w:p w14:paraId="3A7BC48C" w14:textId="3100CB0E" w:rsidR="007D2F2C" w:rsidRPr="000F2BD3" w:rsidRDefault="000F2BD3" w:rsidP="000F2BD3">
      <w:pPr>
        <w:pStyle w:val="ListParagraph"/>
        <w:numPr>
          <w:ilvl w:val="0"/>
          <w:numId w:val="10"/>
        </w:numPr>
        <w:rPr>
          <w:rFonts w:ascii="Adobe Caslon Pro" w:hAnsi="Adobe Caslon Pro"/>
        </w:rPr>
      </w:pPr>
      <w:r w:rsidRPr="000F2BD3">
        <w:rPr>
          <w:rFonts w:ascii="Adobe Caslon Pro" w:hAnsi="Adobe Caslon Pro"/>
        </w:rPr>
        <w:t xml:space="preserve">not do or omit to do anything which may cause the Buyer to lose any licence, authority, </w:t>
      </w:r>
      <w:proofErr w:type="gramStart"/>
      <w:r w:rsidRPr="000F2BD3">
        <w:rPr>
          <w:rFonts w:ascii="Adobe Caslon Pro" w:hAnsi="Adobe Caslon Pro"/>
        </w:rPr>
        <w:t>consent</w:t>
      </w:r>
      <w:proofErr w:type="gramEnd"/>
      <w:r w:rsidRPr="000F2BD3">
        <w:rPr>
          <w:rFonts w:ascii="Adobe Caslon Pro" w:hAnsi="Adobe Caslon Pro"/>
        </w:rPr>
        <w:t xml:space="preserve"> or permission upon which it relies for the purposes of conducting its business, and the </w:t>
      </w:r>
      <w:r w:rsidR="00A212B6">
        <w:rPr>
          <w:rFonts w:ascii="Adobe Caslon Pro" w:hAnsi="Adobe Caslon Pro"/>
        </w:rPr>
        <w:t>Contractor</w:t>
      </w:r>
      <w:r w:rsidRPr="000F2BD3">
        <w:rPr>
          <w:rFonts w:ascii="Adobe Caslon Pro" w:hAnsi="Adobe Caslon Pro"/>
        </w:rPr>
        <w:t xml:space="preserve"> acknowledges that the </w:t>
      </w:r>
      <w:r>
        <w:rPr>
          <w:rFonts w:ascii="Adobe Caslon Pro" w:hAnsi="Adobe Caslon Pro"/>
        </w:rPr>
        <w:t>Buyer</w:t>
      </w:r>
      <w:r w:rsidRPr="000F2BD3">
        <w:rPr>
          <w:rFonts w:ascii="Adobe Caslon Pro" w:hAnsi="Adobe Caslon Pro"/>
        </w:rPr>
        <w:t xml:space="preserve"> may rely or act on the Services</w:t>
      </w:r>
      <w:r w:rsidR="0047432F" w:rsidRPr="000F2BD3">
        <w:rPr>
          <w:rFonts w:ascii="Adobe Caslon Pro" w:hAnsi="Adobe Caslon Pro"/>
        </w:rPr>
        <w:t xml:space="preserve">. </w:t>
      </w:r>
    </w:p>
    <w:p w14:paraId="12DA769D" w14:textId="77777777" w:rsidR="007D2F2C" w:rsidRDefault="007D2F2C" w:rsidP="00B7003D">
      <w:pPr>
        <w:pStyle w:val="ListParagraph"/>
        <w:rPr>
          <w:rFonts w:ascii="Adobe Caslon Pro" w:hAnsi="Adobe Caslon Pro"/>
        </w:rPr>
      </w:pPr>
    </w:p>
    <w:p w14:paraId="5E78200D" w14:textId="1EE6AF29" w:rsidR="00E46CF1" w:rsidRPr="001038EB" w:rsidRDefault="00612B52" w:rsidP="00B7003D">
      <w:pPr>
        <w:pStyle w:val="ListParagraph"/>
        <w:rPr>
          <w:rFonts w:ascii="Adobe Caslon Pro" w:hAnsi="Adobe Caslon Pro"/>
        </w:rPr>
      </w:pPr>
      <w:r w:rsidRPr="001038EB">
        <w:rPr>
          <w:rFonts w:ascii="Adobe Caslon Pro" w:hAnsi="Adobe Caslon Pro"/>
        </w:rPr>
        <w:t xml:space="preserve">Where applicable, Contractors must be registered with and </w:t>
      </w:r>
      <w:proofErr w:type="gramStart"/>
      <w:r w:rsidRPr="001038EB">
        <w:rPr>
          <w:rFonts w:ascii="Adobe Caslon Pro" w:hAnsi="Adobe Caslon Pro"/>
        </w:rPr>
        <w:t>observe at all times</w:t>
      </w:r>
      <w:proofErr w:type="gramEnd"/>
      <w:r w:rsidRPr="001038EB">
        <w:rPr>
          <w:rFonts w:ascii="Adobe Caslon Pro" w:hAnsi="Adobe Caslon Pro"/>
        </w:rPr>
        <w:t xml:space="preserve"> the requirements of their professional </w:t>
      </w:r>
      <w:r w:rsidR="003F2057" w:rsidRPr="001038EB">
        <w:rPr>
          <w:rFonts w:ascii="Adobe Caslon Pro" w:hAnsi="Adobe Caslon Pro"/>
        </w:rPr>
        <w:t>or regulatory body.</w:t>
      </w:r>
    </w:p>
    <w:p w14:paraId="658AB5C3" w14:textId="77777777" w:rsidR="00E46CF1" w:rsidRPr="001038EB" w:rsidRDefault="00E46CF1" w:rsidP="00B7003D">
      <w:pPr>
        <w:pStyle w:val="ListParagraph"/>
        <w:rPr>
          <w:rFonts w:ascii="Adobe Caslon Pro" w:hAnsi="Adobe Caslon Pro"/>
        </w:rPr>
      </w:pPr>
    </w:p>
    <w:p w14:paraId="3C85B795" w14:textId="25A3A8E5" w:rsidR="00454CD8" w:rsidRPr="00FE0566" w:rsidRDefault="00454CD8" w:rsidP="00FE0566">
      <w:pPr>
        <w:pStyle w:val="ListParagraph"/>
        <w:numPr>
          <w:ilvl w:val="0"/>
          <w:numId w:val="1"/>
        </w:numPr>
        <w:rPr>
          <w:rFonts w:ascii="Adobe Caslon Pro" w:hAnsi="Adobe Caslon Pro"/>
          <w:b/>
          <w:bCs/>
        </w:rPr>
      </w:pPr>
      <w:r w:rsidRPr="00FE0566">
        <w:rPr>
          <w:rFonts w:ascii="Adobe Caslon Pro" w:hAnsi="Adobe Caslon Pro"/>
          <w:b/>
          <w:bCs/>
        </w:rPr>
        <w:t>Buyer remedies</w:t>
      </w:r>
    </w:p>
    <w:p w14:paraId="12931690" w14:textId="24BB9E4B" w:rsidR="00454CD8" w:rsidRDefault="00454CD8" w:rsidP="007E18B9">
      <w:pPr>
        <w:pStyle w:val="ListParagraph"/>
        <w:rPr>
          <w:rFonts w:ascii="Adobe Caslon Pro" w:hAnsi="Adobe Caslon Pro"/>
        </w:rPr>
      </w:pPr>
      <w:r>
        <w:rPr>
          <w:rFonts w:ascii="Adobe Caslon Pro" w:hAnsi="Adobe Caslon Pro"/>
        </w:rPr>
        <w:lastRenderedPageBreak/>
        <w:t xml:space="preserve">If the Contractor: (a) </w:t>
      </w:r>
      <w:r w:rsidRPr="00454CD8">
        <w:rPr>
          <w:rFonts w:ascii="Adobe Caslon Pro" w:hAnsi="Adobe Caslon Pro"/>
        </w:rPr>
        <w:t>fails to deliver the Goods by the applicable date or to perform the Services by the applicable date, or both</w:t>
      </w:r>
      <w:r>
        <w:rPr>
          <w:rFonts w:ascii="Adobe Caslon Pro" w:hAnsi="Adobe Caslon Pro"/>
        </w:rPr>
        <w:t xml:space="preserve">; (b) delivers Goods that do not comply with the Conditions for the Supply of Goods set out above; or (c) has supplied Services which do not comply with the Conditions </w:t>
      </w:r>
      <w:r w:rsidR="00FE0566">
        <w:rPr>
          <w:rFonts w:ascii="Adobe Caslon Pro" w:hAnsi="Adobe Caslon Pro"/>
        </w:rPr>
        <w:t>for the Supply of Services set out above, then</w:t>
      </w:r>
      <w:r>
        <w:rPr>
          <w:rFonts w:ascii="Adobe Caslon Pro" w:hAnsi="Adobe Caslon Pro"/>
        </w:rPr>
        <w:t xml:space="preserve"> </w:t>
      </w:r>
      <w:r w:rsidRPr="00454CD8">
        <w:rPr>
          <w:rFonts w:ascii="Adobe Caslon Pro" w:hAnsi="Adobe Caslon Pro"/>
        </w:rPr>
        <w:t xml:space="preserve">the </w:t>
      </w:r>
      <w:r w:rsidR="008375CE">
        <w:rPr>
          <w:rFonts w:ascii="Adobe Caslon Pro" w:hAnsi="Adobe Caslon Pro"/>
        </w:rPr>
        <w:t>Buyer</w:t>
      </w:r>
      <w:r w:rsidR="008375CE" w:rsidRPr="00454CD8">
        <w:rPr>
          <w:rFonts w:ascii="Adobe Caslon Pro" w:hAnsi="Adobe Caslon Pro"/>
        </w:rPr>
        <w:t xml:space="preserve"> </w:t>
      </w:r>
      <w:r w:rsidRPr="00454CD8">
        <w:rPr>
          <w:rFonts w:ascii="Adobe Caslon Pro" w:hAnsi="Adobe Caslon Pro"/>
        </w:rPr>
        <w:t>shall, without limiting or affecting other rights or remedies available to it, have any one or more of the following rights and remedies:</w:t>
      </w:r>
    </w:p>
    <w:p w14:paraId="4CB45365" w14:textId="35EB944B" w:rsidR="00FE0566" w:rsidRDefault="00FE0566" w:rsidP="007E18B9">
      <w:pPr>
        <w:pStyle w:val="ListParagraph"/>
        <w:rPr>
          <w:rFonts w:ascii="Adobe Caslon Pro" w:hAnsi="Adobe Caslon Pro"/>
        </w:rPr>
      </w:pPr>
    </w:p>
    <w:p w14:paraId="29A24506" w14:textId="654DF46B" w:rsidR="00FE0566" w:rsidRPr="00FE0566" w:rsidRDefault="00FE0566" w:rsidP="00FE0566">
      <w:pPr>
        <w:pStyle w:val="ListParagraph"/>
        <w:numPr>
          <w:ilvl w:val="0"/>
          <w:numId w:val="11"/>
        </w:numPr>
        <w:rPr>
          <w:rFonts w:ascii="Adobe Caslon Pro" w:hAnsi="Adobe Caslon Pro"/>
        </w:rPr>
      </w:pPr>
      <w:r w:rsidRPr="00FE0566">
        <w:rPr>
          <w:rFonts w:ascii="Adobe Caslon Pro" w:hAnsi="Adobe Caslon Pro"/>
        </w:rPr>
        <w:t xml:space="preserve">to terminate the Contract with immediate effect by giving written notice to the </w:t>
      </w:r>
      <w:proofErr w:type="gramStart"/>
      <w:r>
        <w:rPr>
          <w:rFonts w:ascii="Adobe Caslon Pro" w:hAnsi="Adobe Caslon Pro"/>
        </w:rPr>
        <w:t>Contractor</w:t>
      </w:r>
      <w:r w:rsidRPr="00FE0566">
        <w:rPr>
          <w:rFonts w:ascii="Adobe Caslon Pro" w:hAnsi="Adobe Caslon Pro"/>
        </w:rPr>
        <w:t>;</w:t>
      </w:r>
      <w:proofErr w:type="gramEnd"/>
    </w:p>
    <w:p w14:paraId="513EBD63" w14:textId="4085D844" w:rsidR="00FE0566" w:rsidRPr="00FE0566" w:rsidRDefault="00FE0566" w:rsidP="00FE0566">
      <w:pPr>
        <w:pStyle w:val="ListParagraph"/>
        <w:numPr>
          <w:ilvl w:val="0"/>
          <w:numId w:val="11"/>
        </w:numPr>
        <w:rPr>
          <w:rFonts w:ascii="Adobe Caslon Pro" w:hAnsi="Adobe Caslon Pro"/>
        </w:rPr>
      </w:pPr>
      <w:r w:rsidRPr="00FE0566">
        <w:rPr>
          <w:rFonts w:ascii="Adobe Caslon Pro" w:hAnsi="Adobe Caslon Pro"/>
        </w:rPr>
        <w:t xml:space="preserve">to reject the Goods (in whole or in part) whether or not title has passed and to return them </w:t>
      </w:r>
      <w:r>
        <w:rPr>
          <w:rFonts w:ascii="Adobe Caslon Pro" w:hAnsi="Adobe Caslon Pro"/>
        </w:rPr>
        <w:t xml:space="preserve">and/or any deliverables </w:t>
      </w:r>
      <w:r w:rsidRPr="00FE0566">
        <w:rPr>
          <w:rFonts w:ascii="Adobe Caslon Pro" w:hAnsi="Adobe Caslon Pro"/>
        </w:rPr>
        <w:t xml:space="preserve">to the </w:t>
      </w:r>
      <w:r>
        <w:rPr>
          <w:rFonts w:ascii="Adobe Caslon Pro" w:hAnsi="Adobe Caslon Pro"/>
        </w:rPr>
        <w:t>Contractor</w:t>
      </w:r>
      <w:r w:rsidRPr="00FE0566">
        <w:rPr>
          <w:rFonts w:ascii="Adobe Caslon Pro" w:hAnsi="Adobe Caslon Pro"/>
        </w:rPr>
        <w:t xml:space="preserve"> at the </w:t>
      </w:r>
      <w:r>
        <w:rPr>
          <w:rFonts w:ascii="Adobe Caslon Pro" w:hAnsi="Adobe Caslon Pro"/>
        </w:rPr>
        <w:t>Contractor’s</w:t>
      </w:r>
      <w:r w:rsidRPr="00FE0566">
        <w:rPr>
          <w:rFonts w:ascii="Adobe Caslon Pro" w:hAnsi="Adobe Caslon Pro"/>
        </w:rPr>
        <w:t xml:space="preserve"> own risk and </w:t>
      </w:r>
      <w:proofErr w:type="gramStart"/>
      <w:r w:rsidRPr="00FE0566">
        <w:rPr>
          <w:rFonts w:ascii="Adobe Caslon Pro" w:hAnsi="Adobe Caslon Pro"/>
        </w:rPr>
        <w:t>expense;</w:t>
      </w:r>
      <w:proofErr w:type="gramEnd"/>
    </w:p>
    <w:p w14:paraId="6EF4605E" w14:textId="601750FB" w:rsidR="00FE0566" w:rsidRPr="00FE0566" w:rsidRDefault="00FE0566" w:rsidP="00FE0566">
      <w:pPr>
        <w:pStyle w:val="ListParagraph"/>
        <w:numPr>
          <w:ilvl w:val="0"/>
          <w:numId w:val="11"/>
        </w:numPr>
        <w:rPr>
          <w:rFonts w:ascii="Adobe Caslon Pro" w:hAnsi="Adobe Caslon Pro"/>
        </w:rPr>
      </w:pPr>
      <w:r w:rsidRPr="00FE0566">
        <w:rPr>
          <w:rFonts w:ascii="Adobe Caslon Pro" w:hAnsi="Adobe Caslon Pro"/>
        </w:rPr>
        <w:t xml:space="preserve">to require the </w:t>
      </w:r>
      <w:r>
        <w:rPr>
          <w:rFonts w:ascii="Adobe Caslon Pro" w:hAnsi="Adobe Caslon Pro"/>
        </w:rPr>
        <w:t>Contractor</w:t>
      </w:r>
      <w:r w:rsidRPr="00FE0566">
        <w:rPr>
          <w:rFonts w:ascii="Adobe Caslon Pro" w:hAnsi="Adobe Caslon Pro"/>
        </w:rPr>
        <w:t xml:space="preserve"> to repair or replace the rejected Goods</w:t>
      </w:r>
      <w:r>
        <w:rPr>
          <w:rFonts w:ascii="Adobe Caslon Pro" w:hAnsi="Adobe Caslon Pro"/>
        </w:rPr>
        <w:t xml:space="preserve"> and/or to provide repeat performance of the Services (as applicable)</w:t>
      </w:r>
      <w:r w:rsidRPr="00FE0566">
        <w:rPr>
          <w:rFonts w:ascii="Adobe Caslon Pro" w:hAnsi="Adobe Caslon Pro"/>
        </w:rPr>
        <w:t xml:space="preserve"> or to provide a full refund of the price</w:t>
      </w:r>
      <w:r>
        <w:rPr>
          <w:rFonts w:ascii="Adobe Caslon Pro" w:hAnsi="Adobe Caslon Pro"/>
        </w:rPr>
        <w:t xml:space="preserve"> paid for the</w:t>
      </w:r>
      <w:r w:rsidRPr="00FE0566">
        <w:rPr>
          <w:rFonts w:ascii="Adobe Caslon Pro" w:hAnsi="Adobe Caslon Pro"/>
        </w:rPr>
        <w:t xml:space="preserve"> rejected Goods </w:t>
      </w:r>
      <w:r>
        <w:rPr>
          <w:rFonts w:ascii="Adobe Caslon Pro" w:hAnsi="Adobe Caslon Pro"/>
        </w:rPr>
        <w:t xml:space="preserve">or </w:t>
      </w:r>
      <w:proofErr w:type="gramStart"/>
      <w:r>
        <w:rPr>
          <w:rFonts w:ascii="Adobe Caslon Pro" w:hAnsi="Adobe Caslon Pro"/>
        </w:rPr>
        <w:t>Services</w:t>
      </w:r>
      <w:r w:rsidRPr="00FE0566">
        <w:rPr>
          <w:rFonts w:ascii="Adobe Caslon Pro" w:hAnsi="Adobe Caslon Pro"/>
        </w:rPr>
        <w:t>;</w:t>
      </w:r>
      <w:proofErr w:type="gramEnd"/>
    </w:p>
    <w:p w14:paraId="3021FB72" w14:textId="113A5362" w:rsidR="00FE0566" w:rsidRPr="00FE0566" w:rsidRDefault="00FE0566" w:rsidP="00FE0566">
      <w:pPr>
        <w:pStyle w:val="ListParagraph"/>
        <w:numPr>
          <w:ilvl w:val="0"/>
          <w:numId w:val="11"/>
        </w:numPr>
        <w:rPr>
          <w:rFonts w:ascii="Adobe Caslon Pro" w:hAnsi="Adobe Caslon Pro"/>
        </w:rPr>
      </w:pPr>
      <w:r w:rsidRPr="00FE0566">
        <w:rPr>
          <w:rFonts w:ascii="Adobe Caslon Pro" w:hAnsi="Adobe Caslon Pro"/>
        </w:rPr>
        <w:t>to refuse to accept any subsequent delivery of the Goods</w:t>
      </w:r>
      <w:r>
        <w:rPr>
          <w:rFonts w:ascii="Adobe Caslon Pro" w:hAnsi="Adobe Caslon Pro"/>
        </w:rPr>
        <w:t xml:space="preserve"> and/or subsequent performance of the Services</w:t>
      </w:r>
      <w:r w:rsidRPr="00FE0566">
        <w:rPr>
          <w:rFonts w:ascii="Adobe Caslon Pro" w:hAnsi="Adobe Caslon Pro"/>
        </w:rPr>
        <w:t xml:space="preserve"> which the </w:t>
      </w:r>
      <w:r>
        <w:rPr>
          <w:rFonts w:ascii="Adobe Caslon Pro" w:hAnsi="Adobe Caslon Pro"/>
        </w:rPr>
        <w:t>Contractor</w:t>
      </w:r>
      <w:r w:rsidRPr="00FE0566">
        <w:rPr>
          <w:rFonts w:ascii="Adobe Caslon Pro" w:hAnsi="Adobe Caslon Pro"/>
        </w:rPr>
        <w:t xml:space="preserve"> attempts to </w:t>
      </w:r>
      <w:proofErr w:type="gramStart"/>
      <w:r w:rsidRPr="00FE0566">
        <w:rPr>
          <w:rFonts w:ascii="Adobe Caslon Pro" w:hAnsi="Adobe Caslon Pro"/>
        </w:rPr>
        <w:t>make;</w:t>
      </w:r>
      <w:proofErr w:type="gramEnd"/>
    </w:p>
    <w:p w14:paraId="22B823A6" w14:textId="7236905F" w:rsidR="00FE0566" w:rsidRPr="00FE0566" w:rsidRDefault="00FE0566" w:rsidP="00FE0566">
      <w:pPr>
        <w:pStyle w:val="ListParagraph"/>
        <w:numPr>
          <w:ilvl w:val="0"/>
          <w:numId w:val="11"/>
        </w:numPr>
        <w:rPr>
          <w:rFonts w:ascii="Adobe Caslon Pro" w:hAnsi="Adobe Caslon Pro"/>
        </w:rPr>
      </w:pPr>
      <w:r w:rsidRPr="00FE0566">
        <w:rPr>
          <w:rFonts w:ascii="Adobe Caslon Pro" w:hAnsi="Adobe Caslon Pro"/>
        </w:rPr>
        <w:t xml:space="preserve">to recover from the </w:t>
      </w:r>
      <w:r>
        <w:rPr>
          <w:rFonts w:ascii="Adobe Caslon Pro" w:hAnsi="Adobe Caslon Pro"/>
        </w:rPr>
        <w:t>Contractor</w:t>
      </w:r>
      <w:r w:rsidRPr="00FE0566">
        <w:rPr>
          <w:rFonts w:ascii="Adobe Caslon Pro" w:hAnsi="Adobe Caslon Pro"/>
        </w:rPr>
        <w:t xml:space="preserve"> any expenditure incurred by the </w:t>
      </w:r>
      <w:r>
        <w:rPr>
          <w:rFonts w:ascii="Adobe Caslon Pro" w:hAnsi="Adobe Caslon Pro"/>
        </w:rPr>
        <w:t>Buyer</w:t>
      </w:r>
      <w:r w:rsidRPr="00FE0566">
        <w:rPr>
          <w:rFonts w:ascii="Adobe Caslon Pro" w:hAnsi="Adobe Caslon Pro"/>
        </w:rPr>
        <w:t xml:space="preserve"> in obtaining substitute goods </w:t>
      </w:r>
      <w:r>
        <w:rPr>
          <w:rFonts w:ascii="Adobe Caslon Pro" w:hAnsi="Adobe Caslon Pro"/>
        </w:rPr>
        <w:t xml:space="preserve">and/or services or deliverables </w:t>
      </w:r>
      <w:r w:rsidRPr="00FE0566">
        <w:rPr>
          <w:rFonts w:ascii="Adobe Caslon Pro" w:hAnsi="Adobe Caslon Pro"/>
        </w:rPr>
        <w:t>from a third party; and</w:t>
      </w:r>
    </w:p>
    <w:p w14:paraId="29A4D132" w14:textId="34A9883D" w:rsidR="00FE0566" w:rsidRPr="001038EB" w:rsidRDefault="00FE0566" w:rsidP="00FE0566">
      <w:pPr>
        <w:pStyle w:val="ListParagraph"/>
        <w:numPr>
          <w:ilvl w:val="0"/>
          <w:numId w:val="11"/>
        </w:numPr>
        <w:rPr>
          <w:rFonts w:ascii="Adobe Caslon Pro" w:hAnsi="Adobe Caslon Pro"/>
        </w:rPr>
      </w:pPr>
      <w:r w:rsidRPr="00FE0566">
        <w:rPr>
          <w:rFonts w:ascii="Adobe Caslon Pro" w:hAnsi="Adobe Caslon Pro"/>
        </w:rPr>
        <w:t xml:space="preserve">to claim damages for any additional costs, loss or expenses incurred by the </w:t>
      </w:r>
      <w:r>
        <w:rPr>
          <w:rFonts w:ascii="Adobe Caslon Pro" w:hAnsi="Adobe Caslon Pro"/>
        </w:rPr>
        <w:t>Buyer</w:t>
      </w:r>
      <w:r w:rsidRPr="00FE0566">
        <w:rPr>
          <w:rFonts w:ascii="Adobe Caslon Pro" w:hAnsi="Adobe Caslon Pro"/>
        </w:rPr>
        <w:t xml:space="preserve"> arising from the </w:t>
      </w:r>
      <w:r>
        <w:rPr>
          <w:rFonts w:ascii="Adobe Caslon Pro" w:hAnsi="Adobe Caslon Pro"/>
        </w:rPr>
        <w:t>Contractor’s</w:t>
      </w:r>
      <w:r w:rsidRPr="00FE0566">
        <w:rPr>
          <w:rFonts w:ascii="Adobe Caslon Pro" w:hAnsi="Adobe Caslon Pro"/>
        </w:rPr>
        <w:t xml:space="preserve"> failure to supply Goods </w:t>
      </w:r>
      <w:r>
        <w:rPr>
          <w:rFonts w:ascii="Adobe Caslon Pro" w:hAnsi="Adobe Caslon Pro"/>
        </w:rPr>
        <w:t xml:space="preserve">or perform Services in conformity with the Conditions for the Supply of Goods or the Conditions for the Supply of Services as the case may be. </w:t>
      </w:r>
    </w:p>
    <w:p w14:paraId="27AC67F4" w14:textId="77777777" w:rsidR="007E18B9" w:rsidRPr="001038EB" w:rsidRDefault="007E18B9" w:rsidP="007E18B9">
      <w:pPr>
        <w:pStyle w:val="ListParagraph"/>
        <w:rPr>
          <w:rFonts w:ascii="Adobe Caslon Pro" w:hAnsi="Adobe Caslon Pro"/>
        </w:rPr>
      </w:pPr>
    </w:p>
    <w:p w14:paraId="2A517A29" w14:textId="12C84054" w:rsidR="00E46CF1" w:rsidRPr="001038EB" w:rsidRDefault="0047432F" w:rsidP="00E46CF1">
      <w:pPr>
        <w:pStyle w:val="ListParagraph"/>
        <w:numPr>
          <w:ilvl w:val="0"/>
          <w:numId w:val="1"/>
        </w:numPr>
        <w:rPr>
          <w:rFonts w:ascii="Adobe Caslon Pro" w:hAnsi="Adobe Caslon Pro"/>
          <w:b/>
          <w:bCs/>
        </w:rPr>
      </w:pPr>
      <w:r w:rsidRPr="001038EB">
        <w:rPr>
          <w:rFonts w:ascii="Adobe Caslon Pro" w:hAnsi="Adobe Caslon Pro"/>
          <w:b/>
          <w:bCs/>
        </w:rPr>
        <w:t>Invoices and Payment</w:t>
      </w:r>
    </w:p>
    <w:p w14:paraId="01372786" w14:textId="138FDA4E" w:rsidR="00A20589" w:rsidRDefault="00A20589" w:rsidP="007E18B9">
      <w:pPr>
        <w:pStyle w:val="ListParagraph"/>
        <w:rPr>
          <w:rFonts w:ascii="Adobe Caslon Pro" w:hAnsi="Adobe Caslon Pro"/>
        </w:rPr>
      </w:pPr>
      <w:r>
        <w:rPr>
          <w:rFonts w:ascii="Adobe Caslon Pro" w:hAnsi="Adobe Caslon Pro"/>
        </w:rPr>
        <w:t xml:space="preserve">The price for the Goods and/or Services shall be the price set out in the Purchase </w:t>
      </w:r>
      <w:r w:rsidR="0002165C">
        <w:rPr>
          <w:rFonts w:ascii="Adobe Caslon Pro" w:hAnsi="Adobe Caslon Pro"/>
        </w:rPr>
        <w:t>O</w:t>
      </w:r>
      <w:r>
        <w:rPr>
          <w:rFonts w:ascii="Adobe Caslon Pro" w:hAnsi="Adobe Caslon Pro"/>
        </w:rPr>
        <w:t xml:space="preserve">rder and shall be inclusive of all costs of packaging, insurance and carriage of the Goods and shall be the full and exclusive remuneration of the Contractor in respect of the performance of the Services. The Contractor shall not invoice the Buyer for any expenses incurred in the performance of the Services unless agreed in advance by the Buyer. </w:t>
      </w:r>
    </w:p>
    <w:p w14:paraId="7E7535F3" w14:textId="77777777" w:rsidR="00A20589" w:rsidRDefault="00A20589" w:rsidP="007E18B9">
      <w:pPr>
        <w:pStyle w:val="ListParagraph"/>
        <w:rPr>
          <w:rFonts w:ascii="Adobe Caslon Pro" w:hAnsi="Adobe Caslon Pro"/>
        </w:rPr>
      </w:pPr>
    </w:p>
    <w:p w14:paraId="42405587" w14:textId="34B20B02" w:rsidR="00A20589" w:rsidRDefault="00A20589" w:rsidP="007E18B9">
      <w:pPr>
        <w:pStyle w:val="ListParagraph"/>
        <w:rPr>
          <w:rFonts w:ascii="Adobe Caslon Pro" w:hAnsi="Adobe Caslon Pro"/>
        </w:rPr>
      </w:pPr>
      <w:r w:rsidRPr="00A20589">
        <w:rPr>
          <w:rFonts w:ascii="Adobe Caslon Pro" w:hAnsi="Adobe Caslon Pro"/>
        </w:rPr>
        <w:t xml:space="preserve">In respect of the Goods, the </w:t>
      </w:r>
      <w:r>
        <w:rPr>
          <w:rFonts w:ascii="Adobe Caslon Pro" w:hAnsi="Adobe Caslon Pro"/>
        </w:rPr>
        <w:t>Contractor</w:t>
      </w:r>
      <w:r w:rsidRPr="00A20589">
        <w:rPr>
          <w:rFonts w:ascii="Adobe Caslon Pro" w:hAnsi="Adobe Caslon Pro"/>
        </w:rPr>
        <w:t xml:space="preserve"> shall invoice the </w:t>
      </w:r>
      <w:r>
        <w:rPr>
          <w:rFonts w:ascii="Adobe Caslon Pro" w:hAnsi="Adobe Caslon Pro"/>
        </w:rPr>
        <w:t>Buyer</w:t>
      </w:r>
      <w:r w:rsidRPr="00A20589">
        <w:rPr>
          <w:rFonts w:ascii="Adobe Caslon Pro" w:hAnsi="Adobe Caslon Pro"/>
        </w:rPr>
        <w:t xml:space="preserve"> on or at any time after completion of delivery. In respect of Services, the </w:t>
      </w:r>
      <w:r>
        <w:rPr>
          <w:rFonts w:ascii="Adobe Caslon Pro" w:hAnsi="Adobe Caslon Pro"/>
        </w:rPr>
        <w:t>Contractor</w:t>
      </w:r>
      <w:r w:rsidRPr="00A20589">
        <w:rPr>
          <w:rFonts w:ascii="Adobe Caslon Pro" w:hAnsi="Adobe Caslon Pro"/>
        </w:rPr>
        <w:t xml:space="preserve"> shall invoice the </w:t>
      </w:r>
      <w:r>
        <w:rPr>
          <w:rFonts w:ascii="Adobe Caslon Pro" w:hAnsi="Adobe Caslon Pro"/>
        </w:rPr>
        <w:t>Buyer</w:t>
      </w:r>
      <w:r w:rsidRPr="00A20589">
        <w:rPr>
          <w:rFonts w:ascii="Adobe Caslon Pro" w:hAnsi="Adobe Caslon Pro"/>
        </w:rPr>
        <w:t xml:space="preserve"> on completion of the Services. </w:t>
      </w:r>
    </w:p>
    <w:p w14:paraId="594E1BE9" w14:textId="77777777" w:rsidR="00A20589" w:rsidRDefault="00A20589" w:rsidP="007E18B9">
      <w:pPr>
        <w:pStyle w:val="ListParagraph"/>
        <w:rPr>
          <w:rFonts w:ascii="Adobe Caslon Pro" w:hAnsi="Adobe Caslon Pro"/>
        </w:rPr>
      </w:pPr>
    </w:p>
    <w:p w14:paraId="541F3475" w14:textId="61DFDD5D" w:rsidR="005534BC" w:rsidRDefault="007E18B9" w:rsidP="007E18B9">
      <w:pPr>
        <w:pStyle w:val="ListParagraph"/>
        <w:rPr>
          <w:rFonts w:ascii="Adobe Caslon Pro" w:hAnsi="Adobe Caslon Pro"/>
        </w:rPr>
      </w:pPr>
      <w:r w:rsidRPr="001038EB">
        <w:rPr>
          <w:rFonts w:ascii="Adobe Caslon Pro" w:hAnsi="Adobe Caslon Pro"/>
        </w:rPr>
        <w:t>Unless separately agreed, t</w:t>
      </w:r>
      <w:r w:rsidR="0047432F" w:rsidRPr="001038EB">
        <w:rPr>
          <w:rFonts w:ascii="Adobe Caslon Pro" w:hAnsi="Adobe Caslon Pro"/>
        </w:rPr>
        <w:t xml:space="preserve">he Buyer’s payment terms are </w:t>
      </w:r>
      <w:r w:rsidR="00E46CF1" w:rsidRPr="001038EB">
        <w:rPr>
          <w:rFonts w:ascii="Adobe Caslon Pro" w:hAnsi="Adobe Caslon Pro"/>
        </w:rPr>
        <w:t>6</w:t>
      </w:r>
      <w:r w:rsidR="0047432F" w:rsidRPr="001038EB">
        <w:rPr>
          <w:rFonts w:ascii="Adobe Caslon Pro" w:hAnsi="Adobe Caslon Pro"/>
        </w:rPr>
        <w:t xml:space="preserve">0 days from receipt of a valid accurate invoice. The invoice must clearly show a valid Purchase Order number, along with any quotation or contract references. It must also show </w:t>
      </w:r>
      <w:r w:rsidRPr="001038EB">
        <w:rPr>
          <w:rFonts w:ascii="Adobe Caslon Pro" w:hAnsi="Adobe Caslon Pro"/>
        </w:rPr>
        <w:t xml:space="preserve">any </w:t>
      </w:r>
      <w:r w:rsidR="0047432F" w:rsidRPr="001038EB">
        <w:rPr>
          <w:rFonts w:ascii="Adobe Caslon Pro" w:hAnsi="Adobe Caslon Pro"/>
        </w:rPr>
        <w:t>VAT separately and include the Contractor’s VAT registration number and payment details. The Buyer prefers to pay its suppliers via BACS</w:t>
      </w:r>
      <w:r w:rsidRPr="001038EB">
        <w:rPr>
          <w:rFonts w:ascii="Adobe Caslon Pro" w:hAnsi="Adobe Caslon Pro"/>
        </w:rPr>
        <w:t xml:space="preserve">. </w:t>
      </w:r>
      <w:r w:rsidR="00653D77" w:rsidRPr="001038EB">
        <w:rPr>
          <w:rFonts w:ascii="Adobe Caslon Pro" w:hAnsi="Adobe Caslon Pro"/>
        </w:rPr>
        <w:t>It is the Contractor’s responsibility to present the invoice to time and in the correct format.</w:t>
      </w:r>
    </w:p>
    <w:p w14:paraId="643C1685" w14:textId="5C4C1F0C" w:rsidR="004F59B7" w:rsidRDefault="004F59B7" w:rsidP="007E18B9">
      <w:pPr>
        <w:pStyle w:val="ListParagraph"/>
        <w:rPr>
          <w:rFonts w:ascii="Adobe Caslon Pro" w:hAnsi="Adobe Caslon Pro"/>
        </w:rPr>
      </w:pPr>
    </w:p>
    <w:p w14:paraId="6F4FFF99" w14:textId="4CB458F8" w:rsidR="004F59B7" w:rsidRPr="001038EB" w:rsidRDefault="004F59B7" w:rsidP="007E18B9">
      <w:pPr>
        <w:pStyle w:val="ListParagraph"/>
        <w:rPr>
          <w:rFonts w:ascii="Adobe Caslon Pro" w:hAnsi="Adobe Caslon Pro"/>
        </w:rPr>
      </w:pPr>
      <w:r w:rsidRPr="004F59B7">
        <w:rPr>
          <w:rFonts w:ascii="Adobe Caslon Pro" w:hAnsi="Adobe Caslon Pro"/>
        </w:rPr>
        <w:t xml:space="preserve">If a party fails to make any payment due to the other party under the Contract by the due date for payment, then the defaulting party shall pay interest on the overdue sum from the due date until payment of the overdue sum, whether before or after judgment. Interest under this </w:t>
      </w:r>
      <w:r w:rsidR="00F16FEB">
        <w:rPr>
          <w:rFonts w:ascii="Adobe Caslon Pro" w:hAnsi="Adobe Caslon Pro"/>
        </w:rPr>
        <w:t>section</w:t>
      </w:r>
      <w:r w:rsidR="00F16FEB" w:rsidRPr="004F59B7">
        <w:rPr>
          <w:rFonts w:ascii="Adobe Caslon Pro" w:hAnsi="Adobe Caslon Pro"/>
        </w:rPr>
        <w:t xml:space="preserve"> </w:t>
      </w:r>
      <w:r w:rsidRPr="004F59B7">
        <w:rPr>
          <w:rFonts w:ascii="Adobe Caslon Pro" w:hAnsi="Adobe Caslon Pro"/>
        </w:rPr>
        <w:t xml:space="preserve">will accrue each date at </w:t>
      </w:r>
      <w:r>
        <w:rPr>
          <w:rFonts w:ascii="Adobe Caslon Pro" w:hAnsi="Adobe Caslon Pro"/>
        </w:rPr>
        <w:t>3</w:t>
      </w:r>
      <w:r w:rsidRPr="004F59B7">
        <w:rPr>
          <w:rFonts w:ascii="Adobe Caslon Pro" w:hAnsi="Adobe Caslon Pro"/>
        </w:rPr>
        <w:t xml:space="preserve">% a year above the Bank of England’s base rate from time to time, but at </w:t>
      </w:r>
      <w:r>
        <w:rPr>
          <w:rFonts w:ascii="Adobe Caslon Pro" w:hAnsi="Adobe Caslon Pro"/>
        </w:rPr>
        <w:t>3</w:t>
      </w:r>
      <w:r w:rsidRPr="004F59B7">
        <w:rPr>
          <w:rFonts w:ascii="Adobe Caslon Pro" w:hAnsi="Adobe Caslon Pro"/>
        </w:rPr>
        <w:t xml:space="preserve">% a year for any period when the base rate is below 0%. Where a payment is disputed in good faith, interest is only payable after the dispute </w:t>
      </w:r>
      <w:proofErr w:type="gramStart"/>
      <w:r w:rsidRPr="004F59B7">
        <w:rPr>
          <w:rFonts w:ascii="Adobe Caslon Pro" w:hAnsi="Adobe Caslon Pro"/>
        </w:rPr>
        <w:t>is resolved,</w:t>
      </w:r>
      <w:proofErr w:type="gramEnd"/>
      <w:r w:rsidRPr="004F59B7">
        <w:rPr>
          <w:rFonts w:ascii="Adobe Caslon Pro" w:hAnsi="Adobe Caslon Pro"/>
        </w:rPr>
        <w:t xml:space="preserve"> on sums found or agreed to be due, from the due date until payment.</w:t>
      </w:r>
    </w:p>
    <w:p w14:paraId="385B1DD1" w14:textId="77777777" w:rsidR="007E18B9" w:rsidRPr="001038EB" w:rsidRDefault="007E18B9" w:rsidP="007E18B9">
      <w:pPr>
        <w:pStyle w:val="ListParagraph"/>
        <w:rPr>
          <w:rFonts w:ascii="Adobe Caslon Pro" w:hAnsi="Adobe Caslon Pro"/>
        </w:rPr>
      </w:pPr>
    </w:p>
    <w:p w14:paraId="13616D92" w14:textId="1BB53383" w:rsidR="00E46CF1" w:rsidRPr="001038EB" w:rsidRDefault="0047432F" w:rsidP="00E46CF1">
      <w:pPr>
        <w:pStyle w:val="ListParagraph"/>
        <w:numPr>
          <w:ilvl w:val="0"/>
          <w:numId w:val="1"/>
        </w:numPr>
        <w:rPr>
          <w:rFonts w:ascii="Adobe Caslon Pro" w:hAnsi="Adobe Caslon Pro"/>
          <w:b/>
          <w:bCs/>
        </w:rPr>
      </w:pPr>
      <w:r w:rsidRPr="001038EB">
        <w:rPr>
          <w:rFonts w:ascii="Adobe Caslon Pro" w:hAnsi="Adobe Caslon Pro"/>
          <w:b/>
          <w:bCs/>
        </w:rPr>
        <w:t xml:space="preserve">Loss or Damage </w:t>
      </w:r>
    </w:p>
    <w:p w14:paraId="3C6DD701" w14:textId="0750BAAE" w:rsidR="00E46CF1" w:rsidRDefault="0047432F" w:rsidP="00E46CF1">
      <w:pPr>
        <w:pStyle w:val="ListParagraph"/>
        <w:rPr>
          <w:rFonts w:ascii="Adobe Caslon Pro" w:hAnsi="Adobe Caslon Pro"/>
        </w:rPr>
      </w:pPr>
      <w:r w:rsidRPr="001038EB">
        <w:rPr>
          <w:rFonts w:ascii="Adobe Caslon Pro" w:hAnsi="Adobe Caslon Pro"/>
        </w:rPr>
        <w:t xml:space="preserve">The Contractor shall, without delay and at its own expense, reinstate, replace or make good to the satisfaction of the Buyer, or (if the Buyer agrees) </w:t>
      </w:r>
      <w:r w:rsidR="00D7799D">
        <w:rPr>
          <w:rFonts w:ascii="Adobe Caslon Pro" w:hAnsi="Adobe Caslon Pro"/>
        </w:rPr>
        <w:t>indemnify</w:t>
      </w:r>
      <w:r w:rsidR="00D7799D" w:rsidRPr="001038EB">
        <w:rPr>
          <w:rFonts w:ascii="Adobe Caslon Pro" w:hAnsi="Adobe Caslon Pro"/>
        </w:rPr>
        <w:t xml:space="preserve"> </w:t>
      </w:r>
      <w:r w:rsidRPr="001038EB">
        <w:rPr>
          <w:rFonts w:ascii="Adobe Caslon Pro" w:hAnsi="Adobe Caslon Pro"/>
        </w:rPr>
        <w:t>the Buyer for, any</w:t>
      </w:r>
      <w:r w:rsidR="00D7799D">
        <w:rPr>
          <w:rFonts w:ascii="Adobe Caslon Pro" w:hAnsi="Adobe Caslon Pro"/>
        </w:rPr>
        <w:t xml:space="preserve"> liabilities, costs, expenses,</w:t>
      </w:r>
      <w:r w:rsidRPr="001038EB">
        <w:rPr>
          <w:rFonts w:ascii="Adobe Caslon Pro" w:hAnsi="Adobe Caslon Pro"/>
        </w:rPr>
        <w:t xml:space="preserve"> loss</w:t>
      </w:r>
      <w:r w:rsidR="00D7799D">
        <w:rPr>
          <w:rFonts w:ascii="Adobe Caslon Pro" w:hAnsi="Adobe Caslon Pro"/>
        </w:rPr>
        <w:t>es</w:t>
      </w:r>
      <w:r w:rsidRPr="001038EB">
        <w:rPr>
          <w:rFonts w:ascii="Adobe Caslon Pro" w:hAnsi="Adobe Caslon Pro"/>
        </w:rPr>
        <w:t xml:space="preserve"> or damage </w:t>
      </w:r>
      <w:r w:rsidR="00D7799D" w:rsidRPr="00D7799D">
        <w:rPr>
          <w:rFonts w:ascii="Adobe Caslon Pro" w:hAnsi="Adobe Caslon Pro"/>
        </w:rPr>
        <w:t xml:space="preserve">(including any direct, indirect or consequential losses, loss of profit, loss of reputation and all interest, penalties and legal costs (calculated on a full indemnity basis) and all other reasonable professional costs and expenses) </w:t>
      </w:r>
      <w:r w:rsidRPr="001038EB">
        <w:rPr>
          <w:rFonts w:ascii="Adobe Caslon Pro" w:hAnsi="Adobe Caslon Pro"/>
        </w:rPr>
        <w:t xml:space="preserve">suffered by the Buyer as a result of any act or omission of the Contractor in the performance of the Contract, except to the extent that such loss or damage is caused by the neglect or default of the Buyer. ‘Loss or damage’ </w:t>
      </w:r>
      <w:proofErr w:type="gramStart"/>
      <w:r w:rsidRPr="001038EB">
        <w:rPr>
          <w:rFonts w:ascii="Adobe Caslon Pro" w:hAnsi="Adobe Caslon Pro"/>
        </w:rPr>
        <w:t>includes:</w:t>
      </w:r>
      <w:proofErr w:type="gramEnd"/>
      <w:r w:rsidRPr="001038EB">
        <w:rPr>
          <w:rFonts w:ascii="Adobe Caslon Pro" w:hAnsi="Adobe Caslon Pro"/>
        </w:rPr>
        <w:t xml:space="preserve"> loss or damage to property; personal injury to or the sickness or death of any person; loss of profits or loss of use suffered as a result of any loss or damage. </w:t>
      </w:r>
    </w:p>
    <w:p w14:paraId="559A4719" w14:textId="4B9AA74E" w:rsidR="00D7799D" w:rsidRDefault="00D7799D" w:rsidP="00E46CF1">
      <w:pPr>
        <w:pStyle w:val="ListParagraph"/>
        <w:rPr>
          <w:rFonts w:ascii="Adobe Caslon Pro" w:hAnsi="Adobe Caslon Pro"/>
        </w:rPr>
      </w:pPr>
    </w:p>
    <w:p w14:paraId="07113CE5" w14:textId="7EFA0890" w:rsidR="00D7799D" w:rsidRPr="00D7799D" w:rsidRDefault="00D7799D" w:rsidP="00D7799D">
      <w:pPr>
        <w:pStyle w:val="ListParagraph"/>
        <w:numPr>
          <w:ilvl w:val="0"/>
          <w:numId w:val="1"/>
        </w:numPr>
        <w:rPr>
          <w:rFonts w:ascii="Adobe Caslon Pro" w:hAnsi="Adobe Caslon Pro"/>
          <w:b/>
          <w:bCs/>
        </w:rPr>
      </w:pPr>
      <w:r w:rsidRPr="00D7799D">
        <w:rPr>
          <w:rFonts w:ascii="Adobe Caslon Pro" w:hAnsi="Adobe Caslon Pro"/>
          <w:b/>
          <w:bCs/>
        </w:rPr>
        <w:t xml:space="preserve">Intellectual </w:t>
      </w:r>
      <w:r w:rsidR="00803745">
        <w:rPr>
          <w:rFonts w:ascii="Adobe Caslon Pro" w:hAnsi="Adobe Caslon Pro"/>
          <w:b/>
          <w:bCs/>
        </w:rPr>
        <w:t>P</w:t>
      </w:r>
      <w:r w:rsidRPr="00D7799D">
        <w:rPr>
          <w:rFonts w:ascii="Adobe Caslon Pro" w:hAnsi="Adobe Caslon Pro"/>
          <w:b/>
          <w:bCs/>
        </w:rPr>
        <w:t xml:space="preserve">roperty </w:t>
      </w:r>
      <w:r w:rsidR="00803745">
        <w:rPr>
          <w:rFonts w:ascii="Adobe Caslon Pro" w:hAnsi="Adobe Caslon Pro"/>
          <w:b/>
          <w:bCs/>
        </w:rPr>
        <w:t>R</w:t>
      </w:r>
      <w:r w:rsidRPr="00D7799D">
        <w:rPr>
          <w:rFonts w:ascii="Adobe Caslon Pro" w:hAnsi="Adobe Caslon Pro"/>
          <w:b/>
          <w:bCs/>
        </w:rPr>
        <w:t>ights</w:t>
      </w:r>
    </w:p>
    <w:p w14:paraId="706D6374" w14:textId="1B561E0B" w:rsidR="00D7799D" w:rsidRPr="001038EB" w:rsidRDefault="00D7799D" w:rsidP="00E46CF1">
      <w:pPr>
        <w:pStyle w:val="ListParagraph"/>
        <w:rPr>
          <w:rFonts w:ascii="Adobe Caslon Pro" w:hAnsi="Adobe Caslon Pro"/>
        </w:rPr>
      </w:pPr>
      <w:r w:rsidRPr="00D7799D">
        <w:rPr>
          <w:rFonts w:ascii="Adobe Caslon Pro" w:hAnsi="Adobe Caslon Pro"/>
        </w:rPr>
        <w:t xml:space="preserve">All </w:t>
      </w:r>
      <w:r w:rsidR="00803745">
        <w:rPr>
          <w:rFonts w:ascii="Adobe Caslon Pro" w:hAnsi="Adobe Caslon Pro"/>
        </w:rPr>
        <w:t>I</w:t>
      </w:r>
      <w:r>
        <w:rPr>
          <w:rFonts w:ascii="Adobe Caslon Pro" w:hAnsi="Adobe Caslon Pro"/>
        </w:rPr>
        <w:t xml:space="preserve">ntellectual </w:t>
      </w:r>
      <w:r w:rsidR="00803745">
        <w:rPr>
          <w:rFonts w:ascii="Adobe Caslon Pro" w:hAnsi="Adobe Caslon Pro"/>
        </w:rPr>
        <w:t>P</w:t>
      </w:r>
      <w:r>
        <w:rPr>
          <w:rFonts w:ascii="Adobe Caslon Pro" w:hAnsi="Adobe Caslon Pro"/>
        </w:rPr>
        <w:t xml:space="preserve">roperty </w:t>
      </w:r>
      <w:r w:rsidR="00803745">
        <w:rPr>
          <w:rFonts w:ascii="Adobe Caslon Pro" w:hAnsi="Adobe Caslon Pro"/>
        </w:rPr>
        <w:t>R</w:t>
      </w:r>
      <w:r>
        <w:rPr>
          <w:rFonts w:ascii="Adobe Caslon Pro" w:hAnsi="Adobe Caslon Pro"/>
        </w:rPr>
        <w:t>ights</w:t>
      </w:r>
      <w:r w:rsidRPr="00D7799D">
        <w:rPr>
          <w:rFonts w:ascii="Adobe Caslon Pro" w:hAnsi="Adobe Caslon Pro"/>
        </w:rPr>
        <w:t xml:space="preserve"> in or arising out of or in connection with the Services shall be owned by the </w:t>
      </w:r>
      <w:r>
        <w:rPr>
          <w:rFonts w:ascii="Adobe Caslon Pro" w:hAnsi="Adobe Caslon Pro"/>
        </w:rPr>
        <w:t>Buyer</w:t>
      </w:r>
      <w:r w:rsidRPr="00D7799D">
        <w:rPr>
          <w:rFonts w:ascii="Adobe Caslon Pro" w:hAnsi="Adobe Caslon Pro"/>
        </w:rPr>
        <w:t>.</w:t>
      </w:r>
    </w:p>
    <w:p w14:paraId="4FDA8AA8" w14:textId="77777777" w:rsidR="00E46CF1" w:rsidRPr="001038EB" w:rsidRDefault="00E46CF1" w:rsidP="00E46CF1">
      <w:pPr>
        <w:pStyle w:val="ListParagraph"/>
        <w:rPr>
          <w:rFonts w:ascii="Adobe Caslon Pro" w:hAnsi="Adobe Caslon Pro"/>
        </w:rPr>
      </w:pPr>
    </w:p>
    <w:p w14:paraId="1EB6950A" w14:textId="5D8053BC" w:rsidR="00E46CF1" w:rsidRPr="001038EB" w:rsidRDefault="0047432F" w:rsidP="00E46CF1">
      <w:pPr>
        <w:pStyle w:val="ListParagraph"/>
        <w:numPr>
          <w:ilvl w:val="0"/>
          <w:numId w:val="1"/>
        </w:numPr>
        <w:rPr>
          <w:rFonts w:ascii="Adobe Caslon Pro" w:hAnsi="Adobe Caslon Pro"/>
          <w:b/>
          <w:bCs/>
        </w:rPr>
      </w:pPr>
      <w:r w:rsidRPr="001038EB">
        <w:rPr>
          <w:rFonts w:ascii="Adobe Caslon Pro" w:hAnsi="Adobe Caslon Pro"/>
          <w:b/>
          <w:bCs/>
        </w:rPr>
        <w:t>Insurance</w:t>
      </w:r>
    </w:p>
    <w:p w14:paraId="4B74EAB4" w14:textId="0680EBB9" w:rsidR="00E46CF1" w:rsidRPr="001038EB" w:rsidRDefault="0047432F" w:rsidP="00E46CF1">
      <w:pPr>
        <w:pStyle w:val="ListParagraph"/>
        <w:rPr>
          <w:rFonts w:ascii="Adobe Caslon Pro" w:hAnsi="Adobe Caslon Pro"/>
        </w:rPr>
      </w:pPr>
      <w:r w:rsidRPr="001038EB">
        <w:rPr>
          <w:rFonts w:ascii="Adobe Caslon Pro" w:hAnsi="Adobe Caslon Pro"/>
        </w:rPr>
        <w:t>The Contractor shall</w:t>
      </w:r>
      <w:r w:rsidR="00795536">
        <w:rPr>
          <w:rFonts w:ascii="Adobe Caslon Pro" w:hAnsi="Adobe Caslon Pro"/>
        </w:rPr>
        <w:t xml:space="preserve"> </w:t>
      </w:r>
      <w:r w:rsidR="00795536" w:rsidRPr="00795536">
        <w:rPr>
          <w:rFonts w:ascii="Adobe Caslon Pro" w:hAnsi="Adobe Caslon Pro"/>
        </w:rPr>
        <w:t xml:space="preserve">maintain in force, with a reputable insurance company, professional indemnity insurance, product liability insurance and public liability insurance to cover the </w:t>
      </w:r>
      <w:r w:rsidR="00795536" w:rsidRPr="00795536">
        <w:rPr>
          <w:rFonts w:ascii="Adobe Caslon Pro" w:hAnsi="Adobe Caslon Pro"/>
        </w:rPr>
        <w:lastRenderedPageBreak/>
        <w:t xml:space="preserve">liabilities that may arise under or in connection with the Contract, and shall, on the </w:t>
      </w:r>
      <w:r w:rsidR="00795536">
        <w:rPr>
          <w:rFonts w:ascii="Adobe Caslon Pro" w:hAnsi="Adobe Caslon Pro"/>
        </w:rPr>
        <w:t>Buyer’s</w:t>
      </w:r>
      <w:r w:rsidR="00795536" w:rsidRPr="00795536">
        <w:rPr>
          <w:rFonts w:ascii="Adobe Caslon Pro" w:hAnsi="Adobe Caslon Pro"/>
        </w:rPr>
        <w:t xml:space="preserve"> request, produce both the insurance certificate giving details of cover and the receipt for the current year’s premium in respect of each insurance</w:t>
      </w:r>
      <w:r w:rsidRPr="001038EB">
        <w:rPr>
          <w:rFonts w:ascii="Adobe Caslon Pro" w:hAnsi="Adobe Caslon Pro"/>
        </w:rPr>
        <w:t xml:space="preserve">. </w:t>
      </w:r>
    </w:p>
    <w:p w14:paraId="509883BC" w14:textId="77777777" w:rsidR="00E46CF1" w:rsidRPr="001038EB" w:rsidRDefault="00E46CF1" w:rsidP="00E46CF1">
      <w:pPr>
        <w:pStyle w:val="ListParagraph"/>
        <w:rPr>
          <w:rFonts w:ascii="Adobe Caslon Pro" w:hAnsi="Adobe Caslon Pro"/>
        </w:rPr>
      </w:pPr>
    </w:p>
    <w:p w14:paraId="085E7F3F" w14:textId="2C444604" w:rsidR="00E46CF1" w:rsidRPr="001038EB" w:rsidRDefault="0047432F" w:rsidP="00E46CF1">
      <w:pPr>
        <w:pStyle w:val="ListParagraph"/>
        <w:numPr>
          <w:ilvl w:val="0"/>
          <w:numId w:val="1"/>
        </w:numPr>
        <w:rPr>
          <w:rFonts w:ascii="Adobe Caslon Pro" w:hAnsi="Adobe Caslon Pro"/>
          <w:b/>
          <w:bCs/>
        </w:rPr>
      </w:pPr>
      <w:r w:rsidRPr="001038EB">
        <w:rPr>
          <w:rFonts w:ascii="Adobe Caslon Pro" w:hAnsi="Adobe Caslon Pro"/>
          <w:b/>
          <w:bCs/>
        </w:rPr>
        <w:t>Warranty and indemnity</w:t>
      </w:r>
    </w:p>
    <w:p w14:paraId="6F87DC35" w14:textId="18C5CB84" w:rsidR="00D7799D" w:rsidRDefault="0047432F" w:rsidP="00A20589">
      <w:pPr>
        <w:pStyle w:val="ListParagraph"/>
        <w:rPr>
          <w:rFonts w:ascii="Adobe Caslon Pro" w:hAnsi="Adobe Caslon Pro"/>
        </w:rPr>
      </w:pPr>
      <w:r w:rsidRPr="001038EB">
        <w:rPr>
          <w:rFonts w:ascii="Adobe Caslon Pro" w:hAnsi="Adobe Caslon Pro"/>
        </w:rPr>
        <w:t xml:space="preserve">The Contractor shall as soon as reasonably </w:t>
      </w:r>
      <w:proofErr w:type="gramStart"/>
      <w:r w:rsidRPr="001038EB">
        <w:rPr>
          <w:rFonts w:ascii="Adobe Caslon Pro" w:hAnsi="Adobe Caslon Pro"/>
        </w:rPr>
        <w:t>practicable</w:t>
      </w:r>
      <w:proofErr w:type="gramEnd"/>
      <w:r w:rsidRPr="001038EB">
        <w:rPr>
          <w:rFonts w:ascii="Adobe Caslon Pro" w:hAnsi="Adobe Caslon Pro"/>
        </w:rPr>
        <w:t xml:space="preserve"> repair or replace all Goods which are or become defective during the </w:t>
      </w:r>
      <w:r w:rsidR="00D7799D">
        <w:rPr>
          <w:rFonts w:ascii="Adobe Caslon Pro" w:hAnsi="Adobe Caslon Pro"/>
        </w:rPr>
        <w:t>Warranty Period</w:t>
      </w:r>
      <w:r w:rsidRPr="001038EB">
        <w:rPr>
          <w:rFonts w:ascii="Adobe Caslon Pro" w:hAnsi="Adobe Caslon Pro"/>
        </w:rPr>
        <w:t xml:space="preserve"> or in accordance with the Sale of Goods Act</w:t>
      </w:r>
      <w:r w:rsidR="005F3D45" w:rsidRPr="001038EB">
        <w:rPr>
          <w:rFonts w:ascii="Adobe Caslon Pro" w:hAnsi="Adobe Caslon Pro"/>
        </w:rPr>
        <w:t xml:space="preserve"> 1979</w:t>
      </w:r>
      <w:r w:rsidRPr="001038EB">
        <w:rPr>
          <w:rFonts w:ascii="Adobe Caslon Pro" w:hAnsi="Adobe Caslon Pro"/>
        </w:rPr>
        <w:t xml:space="preserve"> (as amended). This includes but is not limited to the Contractor’s erroneous instructions as to use or erroneous use of data or inadequate or faulty materials or workmanship or any other breach of the Contractor’s warranties expressed or implied. Repairs and replacement shall themselves be subject to the same </w:t>
      </w:r>
      <w:r w:rsidR="00D7799D">
        <w:rPr>
          <w:rFonts w:ascii="Adobe Caslon Pro" w:hAnsi="Adobe Caslon Pro"/>
        </w:rPr>
        <w:t>Warranty Period</w:t>
      </w:r>
      <w:r w:rsidR="00D7799D" w:rsidRPr="001038EB">
        <w:rPr>
          <w:rFonts w:ascii="Adobe Caslon Pro" w:hAnsi="Adobe Caslon Pro"/>
        </w:rPr>
        <w:t xml:space="preserve"> </w:t>
      </w:r>
      <w:r w:rsidRPr="001038EB">
        <w:rPr>
          <w:rFonts w:ascii="Adobe Caslon Pro" w:hAnsi="Adobe Caslon Pro"/>
        </w:rPr>
        <w:t xml:space="preserve">as the original Goods. </w:t>
      </w:r>
    </w:p>
    <w:p w14:paraId="10318661" w14:textId="77777777" w:rsidR="00D7799D" w:rsidRDefault="00D7799D" w:rsidP="00A20589">
      <w:pPr>
        <w:pStyle w:val="ListParagraph"/>
        <w:rPr>
          <w:rFonts w:ascii="Adobe Caslon Pro" w:hAnsi="Adobe Caslon Pro"/>
        </w:rPr>
      </w:pPr>
    </w:p>
    <w:p w14:paraId="66364728" w14:textId="0A85F490" w:rsidR="005534BC" w:rsidRDefault="0047432F" w:rsidP="00A20589">
      <w:pPr>
        <w:pStyle w:val="ListParagraph"/>
        <w:rPr>
          <w:rFonts w:ascii="Adobe Caslon Pro" w:hAnsi="Adobe Caslon Pro"/>
        </w:rPr>
      </w:pPr>
      <w:r w:rsidRPr="001038EB">
        <w:rPr>
          <w:rFonts w:ascii="Adobe Caslon Pro" w:hAnsi="Adobe Caslon Pro"/>
        </w:rPr>
        <w:t xml:space="preserve">The Contractor shall indemnify the Buyer against all </w:t>
      </w:r>
      <w:r w:rsidR="00D7799D">
        <w:rPr>
          <w:rFonts w:ascii="Adobe Caslon Pro" w:hAnsi="Adobe Caslon Pro"/>
        </w:rPr>
        <w:t xml:space="preserve">liabilities, </w:t>
      </w:r>
      <w:r w:rsidRPr="001038EB">
        <w:rPr>
          <w:rFonts w:ascii="Adobe Caslon Pro" w:hAnsi="Adobe Caslon Pro"/>
        </w:rPr>
        <w:t>costs</w:t>
      </w:r>
      <w:r w:rsidR="00D7799D">
        <w:rPr>
          <w:rFonts w:ascii="Adobe Caslon Pro" w:hAnsi="Adobe Caslon Pro"/>
        </w:rPr>
        <w:t xml:space="preserve">, expenses, </w:t>
      </w:r>
      <w:proofErr w:type="gramStart"/>
      <w:r w:rsidR="00D7799D">
        <w:rPr>
          <w:rFonts w:ascii="Adobe Caslon Pro" w:hAnsi="Adobe Caslon Pro"/>
        </w:rPr>
        <w:t>losses</w:t>
      </w:r>
      <w:proofErr w:type="gramEnd"/>
      <w:r w:rsidRPr="001038EB">
        <w:rPr>
          <w:rFonts w:ascii="Adobe Caslon Pro" w:hAnsi="Adobe Caslon Pro"/>
        </w:rPr>
        <w:t xml:space="preserve"> and damages</w:t>
      </w:r>
      <w:r w:rsidR="00D7799D">
        <w:rPr>
          <w:rFonts w:ascii="Adobe Caslon Pro" w:hAnsi="Adobe Caslon Pro"/>
        </w:rPr>
        <w:t xml:space="preserve"> (including any direct, indirect or consequential losses, </w:t>
      </w:r>
      <w:r w:rsidR="00D7799D" w:rsidRPr="00D7799D">
        <w:rPr>
          <w:rFonts w:ascii="Adobe Caslon Pro" w:hAnsi="Adobe Caslon Pro"/>
        </w:rPr>
        <w:t>loss of profit, loss of reputation and all interest, penalties and legal costs (calculated on a full indemnity basis) and all other reasonable professional costs and expenses</w:t>
      </w:r>
      <w:r w:rsidR="00D7799D">
        <w:rPr>
          <w:rFonts w:ascii="Adobe Caslon Pro" w:hAnsi="Adobe Caslon Pro"/>
        </w:rPr>
        <w:t>)</w:t>
      </w:r>
      <w:r w:rsidRPr="001038EB">
        <w:rPr>
          <w:rFonts w:ascii="Adobe Caslon Pro" w:hAnsi="Adobe Caslon Pro"/>
        </w:rPr>
        <w:t xml:space="preserve"> for which the Buyer may become liable as a result</w:t>
      </w:r>
      <w:r w:rsidR="000343E5" w:rsidRPr="001038EB">
        <w:rPr>
          <w:rFonts w:ascii="Adobe Caslon Pro" w:hAnsi="Adobe Caslon Pro"/>
        </w:rPr>
        <w:t xml:space="preserve"> of</w:t>
      </w:r>
      <w:r w:rsidRPr="001038EB">
        <w:rPr>
          <w:rFonts w:ascii="Adobe Caslon Pro" w:hAnsi="Adobe Caslon Pro"/>
        </w:rPr>
        <w:t xml:space="preserve"> any claim</w:t>
      </w:r>
      <w:r w:rsidR="000343E5" w:rsidRPr="001038EB">
        <w:rPr>
          <w:rFonts w:ascii="Adobe Caslon Pro" w:hAnsi="Adobe Caslon Pro"/>
        </w:rPr>
        <w:t xml:space="preserve"> resulting from defect or deficiency in the Goods or Services.</w:t>
      </w:r>
    </w:p>
    <w:p w14:paraId="5003E485" w14:textId="00DE5FFE" w:rsidR="0002165C" w:rsidRDefault="0002165C" w:rsidP="00A20589">
      <w:pPr>
        <w:pStyle w:val="ListParagraph"/>
        <w:rPr>
          <w:rFonts w:ascii="Adobe Caslon Pro" w:hAnsi="Adobe Caslon Pro"/>
        </w:rPr>
      </w:pPr>
    </w:p>
    <w:p w14:paraId="6E15556F" w14:textId="2D192576" w:rsidR="0002165C" w:rsidRPr="0002165C" w:rsidRDefault="0002165C" w:rsidP="00497207">
      <w:pPr>
        <w:pStyle w:val="ListParagraph"/>
        <w:numPr>
          <w:ilvl w:val="0"/>
          <w:numId w:val="1"/>
        </w:numPr>
        <w:rPr>
          <w:rFonts w:ascii="Adobe Caslon Pro" w:hAnsi="Adobe Caslon Pro"/>
          <w:b/>
          <w:bCs/>
        </w:rPr>
      </w:pPr>
      <w:r w:rsidRPr="0002165C">
        <w:rPr>
          <w:rFonts w:ascii="Adobe Caslon Pro" w:hAnsi="Adobe Caslon Pro"/>
          <w:b/>
          <w:bCs/>
        </w:rPr>
        <w:t>Data Protection</w:t>
      </w:r>
    </w:p>
    <w:p w14:paraId="28C2BD8E" w14:textId="57888282" w:rsidR="0002165C" w:rsidRPr="00497207" w:rsidRDefault="0002165C" w:rsidP="0002165C">
      <w:pPr>
        <w:pStyle w:val="ListParagraph"/>
        <w:rPr>
          <w:rFonts w:ascii="Adobe Caslon Pro" w:hAnsi="Adobe Caslon Pro"/>
        </w:rPr>
      </w:pPr>
      <w:r w:rsidRPr="00497207">
        <w:rPr>
          <w:rFonts w:ascii="Adobe Caslon Pro" w:hAnsi="Adobe Caslon Pro"/>
        </w:rPr>
        <w:t xml:space="preserve">In this section </w:t>
      </w:r>
      <w:r w:rsidR="0098161A">
        <w:rPr>
          <w:rFonts w:ascii="Adobe Caslon Pro" w:hAnsi="Adobe Caslon Pro"/>
        </w:rPr>
        <w:t xml:space="preserve">11 </w:t>
      </w:r>
      <w:r w:rsidRPr="00497207">
        <w:rPr>
          <w:rFonts w:ascii="Adobe Caslon Pro" w:hAnsi="Adobe Caslon Pro"/>
        </w:rPr>
        <w:t xml:space="preserve">the following terms have the following meanings: </w:t>
      </w:r>
    </w:p>
    <w:p w14:paraId="55363277" w14:textId="52E988BB" w:rsidR="0002165C" w:rsidRPr="0002165C" w:rsidRDefault="0002165C" w:rsidP="00497207">
      <w:pPr>
        <w:pStyle w:val="ListParagraph"/>
        <w:numPr>
          <w:ilvl w:val="0"/>
          <w:numId w:val="14"/>
        </w:numPr>
        <w:rPr>
          <w:rFonts w:ascii="Adobe Caslon Pro" w:hAnsi="Adobe Caslon Pro"/>
        </w:rPr>
      </w:pPr>
      <w:r w:rsidRPr="0002165C">
        <w:rPr>
          <w:rFonts w:ascii="Adobe Caslon Pro" w:hAnsi="Adobe Caslon Pro"/>
          <w:b/>
          <w:bCs/>
        </w:rPr>
        <w:t>Controller</w:t>
      </w:r>
      <w:r w:rsidRPr="0002165C">
        <w:rPr>
          <w:rFonts w:ascii="Adobe Caslon Pro" w:hAnsi="Adobe Caslon Pro"/>
        </w:rPr>
        <w:t xml:space="preserve">, </w:t>
      </w:r>
      <w:r w:rsidRPr="0002165C">
        <w:rPr>
          <w:rFonts w:ascii="Adobe Caslon Pro" w:hAnsi="Adobe Caslon Pro"/>
          <w:b/>
          <w:bCs/>
        </w:rPr>
        <w:t>Processor</w:t>
      </w:r>
      <w:r w:rsidRPr="0002165C">
        <w:rPr>
          <w:rFonts w:ascii="Adobe Caslon Pro" w:hAnsi="Adobe Caslon Pro"/>
        </w:rPr>
        <w:t xml:space="preserve">, </w:t>
      </w:r>
      <w:r w:rsidRPr="0002165C">
        <w:rPr>
          <w:rFonts w:ascii="Adobe Caslon Pro" w:hAnsi="Adobe Caslon Pro"/>
          <w:b/>
          <w:bCs/>
        </w:rPr>
        <w:t>Data Subject</w:t>
      </w:r>
      <w:r w:rsidRPr="0002165C">
        <w:rPr>
          <w:rFonts w:ascii="Adobe Caslon Pro" w:hAnsi="Adobe Caslon Pro"/>
        </w:rPr>
        <w:t xml:space="preserve">, </w:t>
      </w:r>
      <w:r w:rsidRPr="0002165C">
        <w:rPr>
          <w:rFonts w:ascii="Adobe Caslon Pro" w:hAnsi="Adobe Caslon Pro"/>
          <w:b/>
          <w:bCs/>
        </w:rPr>
        <w:t>Personal Data</w:t>
      </w:r>
      <w:r w:rsidRPr="0002165C">
        <w:rPr>
          <w:rFonts w:ascii="Adobe Caslon Pro" w:hAnsi="Adobe Caslon Pro"/>
        </w:rPr>
        <w:t xml:space="preserve">, </w:t>
      </w:r>
      <w:r w:rsidRPr="0002165C">
        <w:rPr>
          <w:rFonts w:ascii="Adobe Caslon Pro" w:hAnsi="Adobe Caslon Pro"/>
          <w:b/>
          <w:bCs/>
        </w:rPr>
        <w:t>Personal Data Breach</w:t>
      </w:r>
      <w:r w:rsidRPr="0002165C">
        <w:rPr>
          <w:rFonts w:ascii="Adobe Caslon Pro" w:hAnsi="Adobe Caslon Pro"/>
        </w:rPr>
        <w:t xml:space="preserve">, </w:t>
      </w:r>
      <w:proofErr w:type="gramStart"/>
      <w:r w:rsidRPr="0002165C">
        <w:rPr>
          <w:rFonts w:ascii="Adobe Caslon Pro" w:hAnsi="Adobe Caslon Pro"/>
          <w:b/>
          <w:bCs/>
        </w:rPr>
        <w:t>processing</w:t>
      </w:r>
      <w:proofErr w:type="gramEnd"/>
      <w:r w:rsidRPr="0002165C">
        <w:rPr>
          <w:rFonts w:ascii="Adobe Caslon Pro" w:hAnsi="Adobe Caslon Pro"/>
        </w:rPr>
        <w:t xml:space="preserve"> and </w:t>
      </w:r>
      <w:r w:rsidRPr="0002165C">
        <w:rPr>
          <w:rFonts w:ascii="Adobe Caslon Pro" w:hAnsi="Adobe Caslon Pro"/>
          <w:b/>
          <w:bCs/>
        </w:rPr>
        <w:t>appropriate technical and organisational measures</w:t>
      </w:r>
      <w:r>
        <w:rPr>
          <w:rFonts w:ascii="Adobe Caslon Pro" w:hAnsi="Adobe Caslon Pro"/>
          <w:b/>
          <w:bCs/>
        </w:rPr>
        <w:t xml:space="preserve"> </w:t>
      </w:r>
      <w:r w:rsidR="00497207">
        <w:rPr>
          <w:rFonts w:ascii="Adobe Caslon Pro" w:hAnsi="Adobe Caslon Pro"/>
        </w:rPr>
        <w:t>each mean</w:t>
      </w:r>
      <w:r w:rsidRPr="0002165C">
        <w:rPr>
          <w:rFonts w:ascii="Adobe Caslon Pro" w:hAnsi="Adobe Caslon Pro"/>
        </w:rPr>
        <w:t xml:space="preserve"> as defined in the Data Protection Legislation.</w:t>
      </w:r>
    </w:p>
    <w:p w14:paraId="3AE2E201" w14:textId="29A6AC12" w:rsidR="0002165C" w:rsidRPr="0002165C" w:rsidRDefault="0002165C" w:rsidP="00497207">
      <w:pPr>
        <w:pStyle w:val="ListParagraph"/>
        <w:numPr>
          <w:ilvl w:val="0"/>
          <w:numId w:val="14"/>
        </w:numPr>
        <w:rPr>
          <w:rFonts w:ascii="Adobe Caslon Pro" w:hAnsi="Adobe Caslon Pro"/>
        </w:rPr>
      </w:pPr>
      <w:r w:rsidRPr="00497207">
        <w:rPr>
          <w:rFonts w:ascii="Adobe Caslon Pro" w:hAnsi="Adobe Caslon Pro"/>
          <w:b/>
          <w:bCs/>
        </w:rPr>
        <w:t>Data Protection Legislation</w:t>
      </w:r>
      <w:r w:rsidR="00497207">
        <w:rPr>
          <w:rFonts w:ascii="Adobe Caslon Pro" w:hAnsi="Adobe Caslon Pro"/>
        </w:rPr>
        <w:t xml:space="preserve"> means </w:t>
      </w:r>
      <w:r w:rsidRPr="0002165C">
        <w:rPr>
          <w:rFonts w:ascii="Adobe Caslon Pro" w:hAnsi="Adobe Caslon Pro"/>
        </w:rPr>
        <w:t>all applicable data protection and privacy legislation in force from time to time in the UK including the UK GDPR; the Data Protection Act 2018 (DPA 2018) (and regulations made thereunder) and the Privacy and Electronic Communications Regulations 2003 (SI 2003/2426) as amended</w:t>
      </w:r>
      <w:r w:rsidR="00E92F2E">
        <w:rPr>
          <w:rFonts w:ascii="Adobe Caslon Pro" w:hAnsi="Adobe Caslon Pro"/>
        </w:rPr>
        <w:t>.</w:t>
      </w:r>
    </w:p>
    <w:p w14:paraId="07A0B224" w14:textId="195F7223" w:rsidR="0002165C" w:rsidRPr="0002165C" w:rsidRDefault="0002165C" w:rsidP="00497207">
      <w:pPr>
        <w:pStyle w:val="ListParagraph"/>
        <w:numPr>
          <w:ilvl w:val="0"/>
          <w:numId w:val="14"/>
        </w:numPr>
        <w:rPr>
          <w:rFonts w:ascii="Adobe Caslon Pro" w:hAnsi="Adobe Caslon Pro"/>
        </w:rPr>
      </w:pPr>
      <w:r w:rsidRPr="00497207">
        <w:rPr>
          <w:rFonts w:ascii="Adobe Caslon Pro" w:hAnsi="Adobe Caslon Pro"/>
          <w:b/>
          <w:bCs/>
        </w:rPr>
        <w:t>UK GDPR</w:t>
      </w:r>
      <w:r w:rsidR="00497207">
        <w:rPr>
          <w:rFonts w:ascii="Adobe Caslon Pro" w:hAnsi="Adobe Caslon Pro"/>
        </w:rPr>
        <w:t xml:space="preserve"> </w:t>
      </w:r>
      <w:r w:rsidRPr="0002165C">
        <w:rPr>
          <w:rFonts w:ascii="Adobe Caslon Pro" w:hAnsi="Adobe Caslon Pro"/>
        </w:rPr>
        <w:t>has the meaning given to it in section 3(10) (as supplemented by section 205(4)) of the Data Protection Act 2018.</w:t>
      </w:r>
    </w:p>
    <w:p w14:paraId="2A0D49AB" w14:textId="77777777" w:rsidR="00497207" w:rsidRDefault="00497207" w:rsidP="0002165C">
      <w:pPr>
        <w:pStyle w:val="ListParagraph"/>
        <w:rPr>
          <w:rFonts w:ascii="Adobe Caslon Pro" w:hAnsi="Adobe Caslon Pro"/>
        </w:rPr>
      </w:pPr>
    </w:p>
    <w:p w14:paraId="0F30CF62" w14:textId="25880780" w:rsidR="0002165C" w:rsidRPr="0002165C" w:rsidRDefault="0002165C" w:rsidP="0002165C">
      <w:pPr>
        <w:pStyle w:val="ListParagraph"/>
        <w:rPr>
          <w:rFonts w:ascii="Adobe Caslon Pro" w:hAnsi="Adobe Caslon Pro"/>
        </w:rPr>
      </w:pPr>
      <w:r w:rsidRPr="0002165C">
        <w:rPr>
          <w:rFonts w:ascii="Adobe Caslon Pro" w:hAnsi="Adobe Caslon Pro"/>
        </w:rPr>
        <w:t xml:space="preserve">Both parties will comply with all applicable requirements of the Data Protection Legislation. This </w:t>
      </w:r>
      <w:r w:rsidR="00497207">
        <w:rPr>
          <w:rFonts w:ascii="Adobe Caslon Pro" w:hAnsi="Adobe Caslon Pro"/>
        </w:rPr>
        <w:t>section</w:t>
      </w:r>
      <w:r w:rsidR="0098161A">
        <w:rPr>
          <w:rFonts w:ascii="Adobe Caslon Pro" w:hAnsi="Adobe Caslon Pro"/>
        </w:rPr>
        <w:t xml:space="preserve"> 11</w:t>
      </w:r>
      <w:r w:rsidR="00497207">
        <w:rPr>
          <w:rFonts w:ascii="Adobe Caslon Pro" w:hAnsi="Adobe Caslon Pro"/>
        </w:rPr>
        <w:t xml:space="preserve"> </w:t>
      </w:r>
      <w:r w:rsidRPr="0002165C">
        <w:rPr>
          <w:rFonts w:ascii="Adobe Caslon Pro" w:hAnsi="Adobe Caslon Pro"/>
        </w:rPr>
        <w:t xml:space="preserve">is in addition to, and does not relieve, </w:t>
      </w:r>
      <w:proofErr w:type="gramStart"/>
      <w:r w:rsidRPr="0002165C">
        <w:rPr>
          <w:rFonts w:ascii="Adobe Caslon Pro" w:hAnsi="Adobe Caslon Pro"/>
        </w:rPr>
        <w:t>remove</w:t>
      </w:r>
      <w:proofErr w:type="gramEnd"/>
      <w:r w:rsidRPr="0002165C">
        <w:rPr>
          <w:rFonts w:ascii="Adobe Caslon Pro" w:hAnsi="Adobe Caslon Pro"/>
        </w:rPr>
        <w:t xml:space="preserve"> or replace, a party's obligations or rights under the Data Protection Legislation.</w:t>
      </w:r>
    </w:p>
    <w:p w14:paraId="1E93E0EE" w14:textId="77777777" w:rsidR="00497207" w:rsidRDefault="00497207" w:rsidP="0002165C">
      <w:pPr>
        <w:pStyle w:val="ListParagraph"/>
        <w:rPr>
          <w:rFonts w:ascii="Adobe Caslon Pro" w:hAnsi="Adobe Caslon Pro"/>
        </w:rPr>
      </w:pPr>
    </w:p>
    <w:p w14:paraId="001183B4" w14:textId="751BFB78" w:rsidR="0002165C" w:rsidRDefault="0002165C" w:rsidP="00497207">
      <w:pPr>
        <w:pStyle w:val="ListParagraph"/>
        <w:rPr>
          <w:rFonts w:ascii="Adobe Caslon Pro" w:hAnsi="Adobe Caslon Pro"/>
        </w:rPr>
      </w:pPr>
      <w:r w:rsidRPr="0002165C">
        <w:rPr>
          <w:rFonts w:ascii="Adobe Caslon Pro" w:hAnsi="Adobe Caslon Pro"/>
        </w:rPr>
        <w:lastRenderedPageBreak/>
        <w:t xml:space="preserve">The parties acknowledge that for the purposes of the Data Protection Legislation, the </w:t>
      </w:r>
      <w:r w:rsidR="00497207">
        <w:rPr>
          <w:rFonts w:ascii="Adobe Caslon Pro" w:hAnsi="Adobe Caslon Pro"/>
        </w:rPr>
        <w:t>Buyer</w:t>
      </w:r>
      <w:r w:rsidRPr="0002165C">
        <w:rPr>
          <w:rFonts w:ascii="Adobe Caslon Pro" w:hAnsi="Adobe Caslon Pro"/>
        </w:rPr>
        <w:t xml:space="preserve"> is the </w:t>
      </w:r>
      <w:proofErr w:type="gramStart"/>
      <w:r w:rsidRPr="0002165C">
        <w:rPr>
          <w:rFonts w:ascii="Adobe Caslon Pro" w:hAnsi="Adobe Caslon Pro"/>
        </w:rPr>
        <w:t>Controller</w:t>
      </w:r>
      <w:proofErr w:type="gramEnd"/>
      <w:r w:rsidRPr="0002165C">
        <w:rPr>
          <w:rFonts w:ascii="Adobe Caslon Pro" w:hAnsi="Adobe Caslon Pro"/>
        </w:rPr>
        <w:t xml:space="preserve"> and the </w:t>
      </w:r>
      <w:r w:rsidR="00497207">
        <w:rPr>
          <w:rFonts w:ascii="Adobe Caslon Pro" w:hAnsi="Adobe Caslon Pro"/>
        </w:rPr>
        <w:t>Contractor</w:t>
      </w:r>
      <w:r w:rsidRPr="0002165C">
        <w:rPr>
          <w:rFonts w:ascii="Adobe Caslon Pro" w:hAnsi="Adobe Caslon Pro"/>
        </w:rPr>
        <w:t xml:space="preserve"> is the Processor. </w:t>
      </w:r>
    </w:p>
    <w:p w14:paraId="4D8B26F9" w14:textId="77777777" w:rsidR="00497207" w:rsidRPr="0002165C" w:rsidRDefault="00497207" w:rsidP="00497207">
      <w:pPr>
        <w:pStyle w:val="ListParagraph"/>
        <w:rPr>
          <w:rFonts w:ascii="Adobe Caslon Pro" w:hAnsi="Adobe Caslon Pro"/>
        </w:rPr>
      </w:pPr>
    </w:p>
    <w:p w14:paraId="3AF631A9" w14:textId="030E1253" w:rsidR="0002165C" w:rsidRPr="0002165C" w:rsidRDefault="00497207" w:rsidP="0002165C">
      <w:pPr>
        <w:pStyle w:val="ListParagraph"/>
        <w:rPr>
          <w:rFonts w:ascii="Adobe Caslon Pro" w:hAnsi="Adobe Caslon Pro"/>
        </w:rPr>
      </w:pPr>
      <w:r>
        <w:rPr>
          <w:rFonts w:ascii="Adobe Caslon Pro" w:hAnsi="Adobe Caslon Pro"/>
        </w:rPr>
        <w:t>The</w:t>
      </w:r>
      <w:r w:rsidR="0002165C" w:rsidRPr="0002165C">
        <w:rPr>
          <w:rFonts w:ascii="Adobe Caslon Pro" w:hAnsi="Adobe Caslon Pro"/>
        </w:rPr>
        <w:t xml:space="preserve"> </w:t>
      </w:r>
      <w:r>
        <w:rPr>
          <w:rFonts w:ascii="Adobe Caslon Pro" w:hAnsi="Adobe Caslon Pro"/>
        </w:rPr>
        <w:t>Buyer</w:t>
      </w:r>
      <w:r w:rsidR="0002165C" w:rsidRPr="0002165C">
        <w:rPr>
          <w:rFonts w:ascii="Adobe Caslon Pro" w:hAnsi="Adobe Caslon Pro"/>
        </w:rPr>
        <w:t xml:space="preserve"> will ensure that it has all necessary appropriate consents and notices in place to enable lawful transfer of the Personal Data to the </w:t>
      </w:r>
      <w:r>
        <w:rPr>
          <w:rFonts w:ascii="Adobe Caslon Pro" w:hAnsi="Adobe Caslon Pro"/>
        </w:rPr>
        <w:t>Contractor</w:t>
      </w:r>
      <w:r w:rsidR="0002165C" w:rsidRPr="0002165C">
        <w:rPr>
          <w:rFonts w:ascii="Adobe Caslon Pro" w:hAnsi="Adobe Caslon Pro"/>
        </w:rPr>
        <w:t xml:space="preserve"> for the duration and purposes of this </w:t>
      </w:r>
      <w:r>
        <w:rPr>
          <w:rFonts w:ascii="Adobe Caslon Pro" w:hAnsi="Adobe Caslon Pro"/>
        </w:rPr>
        <w:t>Contract</w:t>
      </w:r>
      <w:r w:rsidR="0002165C" w:rsidRPr="0002165C">
        <w:rPr>
          <w:rFonts w:ascii="Adobe Caslon Pro" w:hAnsi="Adobe Caslon Pro"/>
        </w:rPr>
        <w:t>.</w:t>
      </w:r>
    </w:p>
    <w:p w14:paraId="11DBECC0" w14:textId="0DEAF646" w:rsidR="0002165C" w:rsidRPr="0002165C" w:rsidRDefault="00497207" w:rsidP="0002165C">
      <w:pPr>
        <w:pStyle w:val="ListParagraph"/>
        <w:rPr>
          <w:rFonts w:ascii="Adobe Caslon Pro" w:hAnsi="Adobe Caslon Pro"/>
        </w:rPr>
      </w:pPr>
      <w:r>
        <w:rPr>
          <w:rFonts w:ascii="Adobe Caslon Pro" w:hAnsi="Adobe Caslon Pro"/>
        </w:rPr>
        <w:t>T</w:t>
      </w:r>
      <w:r w:rsidR="0002165C" w:rsidRPr="0002165C">
        <w:rPr>
          <w:rFonts w:ascii="Adobe Caslon Pro" w:hAnsi="Adobe Caslon Pro"/>
        </w:rPr>
        <w:t xml:space="preserve">he </w:t>
      </w:r>
      <w:r>
        <w:rPr>
          <w:rFonts w:ascii="Adobe Caslon Pro" w:hAnsi="Adobe Caslon Pro"/>
        </w:rPr>
        <w:t>Contractor</w:t>
      </w:r>
      <w:r w:rsidR="0002165C" w:rsidRPr="0002165C">
        <w:rPr>
          <w:rFonts w:ascii="Adobe Caslon Pro" w:hAnsi="Adobe Caslon Pro"/>
        </w:rPr>
        <w:t xml:space="preserve"> shall, in relation to any Personal Data processed in connection with the performance by the </w:t>
      </w:r>
      <w:r>
        <w:rPr>
          <w:rFonts w:ascii="Adobe Caslon Pro" w:hAnsi="Adobe Caslon Pro"/>
        </w:rPr>
        <w:t>Contractor</w:t>
      </w:r>
      <w:r w:rsidR="0002165C" w:rsidRPr="0002165C">
        <w:rPr>
          <w:rFonts w:ascii="Adobe Caslon Pro" w:hAnsi="Adobe Caslon Pro"/>
        </w:rPr>
        <w:t xml:space="preserve"> of its obligations under this </w:t>
      </w:r>
      <w:r>
        <w:rPr>
          <w:rFonts w:ascii="Adobe Caslon Pro" w:hAnsi="Adobe Caslon Pro"/>
        </w:rPr>
        <w:t>Contract</w:t>
      </w:r>
      <w:r w:rsidR="0002165C" w:rsidRPr="0002165C">
        <w:rPr>
          <w:rFonts w:ascii="Adobe Caslon Pro" w:hAnsi="Adobe Caslon Pro"/>
        </w:rPr>
        <w:t>:</w:t>
      </w:r>
    </w:p>
    <w:p w14:paraId="3D164663" w14:textId="4FF2EEF5" w:rsidR="0002165C" w:rsidRPr="0002165C" w:rsidRDefault="0002165C" w:rsidP="00497207">
      <w:pPr>
        <w:pStyle w:val="ListParagraph"/>
        <w:numPr>
          <w:ilvl w:val="0"/>
          <w:numId w:val="15"/>
        </w:numPr>
        <w:rPr>
          <w:rFonts w:ascii="Adobe Caslon Pro" w:hAnsi="Adobe Caslon Pro"/>
        </w:rPr>
      </w:pPr>
      <w:r w:rsidRPr="0002165C">
        <w:rPr>
          <w:rFonts w:ascii="Adobe Caslon Pro" w:hAnsi="Adobe Caslon Pro"/>
        </w:rPr>
        <w:t xml:space="preserve">process that Personal Data only on the documented written instructions of the </w:t>
      </w:r>
      <w:r w:rsidR="00497207">
        <w:rPr>
          <w:rFonts w:ascii="Adobe Caslon Pro" w:hAnsi="Adobe Caslon Pro"/>
        </w:rPr>
        <w:t>Buyer</w:t>
      </w:r>
      <w:r w:rsidRPr="0002165C">
        <w:rPr>
          <w:rFonts w:ascii="Adobe Caslon Pro" w:hAnsi="Adobe Caslon Pro"/>
        </w:rPr>
        <w:t xml:space="preserve"> unless the </w:t>
      </w:r>
      <w:r w:rsidR="00497207">
        <w:rPr>
          <w:rFonts w:ascii="Adobe Caslon Pro" w:hAnsi="Adobe Caslon Pro"/>
        </w:rPr>
        <w:t>Contractor</w:t>
      </w:r>
      <w:r w:rsidRPr="0002165C">
        <w:rPr>
          <w:rFonts w:ascii="Adobe Caslon Pro" w:hAnsi="Adobe Caslon Pro"/>
        </w:rPr>
        <w:t xml:space="preserve"> is required by </w:t>
      </w:r>
      <w:r w:rsidR="00497207">
        <w:rPr>
          <w:rFonts w:ascii="Adobe Caslon Pro" w:hAnsi="Adobe Caslon Pro"/>
        </w:rPr>
        <w:t>law</w:t>
      </w:r>
      <w:r w:rsidRPr="0002165C">
        <w:rPr>
          <w:rFonts w:ascii="Adobe Caslon Pro" w:hAnsi="Adobe Caslon Pro"/>
        </w:rPr>
        <w:t xml:space="preserve"> otherwise process that Personal Data. Where the </w:t>
      </w:r>
      <w:r w:rsidR="00497207">
        <w:rPr>
          <w:rFonts w:ascii="Adobe Caslon Pro" w:hAnsi="Adobe Caslon Pro"/>
        </w:rPr>
        <w:t>Contractor</w:t>
      </w:r>
      <w:r w:rsidRPr="0002165C">
        <w:rPr>
          <w:rFonts w:ascii="Adobe Caslon Pro" w:hAnsi="Adobe Caslon Pro"/>
        </w:rPr>
        <w:t xml:space="preserve"> is relying on </w:t>
      </w:r>
      <w:r w:rsidR="00497207">
        <w:rPr>
          <w:rFonts w:ascii="Adobe Caslon Pro" w:hAnsi="Adobe Caslon Pro"/>
        </w:rPr>
        <w:t>the application of law</w:t>
      </w:r>
      <w:r w:rsidRPr="0002165C">
        <w:rPr>
          <w:rFonts w:ascii="Adobe Caslon Pro" w:hAnsi="Adobe Caslon Pro"/>
        </w:rPr>
        <w:t xml:space="preserve"> as the basis for processing Personal Data, the </w:t>
      </w:r>
      <w:r w:rsidR="00497207">
        <w:rPr>
          <w:rFonts w:ascii="Adobe Caslon Pro" w:hAnsi="Adobe Caslon Pro"/>
        </w:rPr>
        <w:t>Contractor</w:t>
      </w:r>
      <w:r w:rsidRPr="0002165C">
        <w:rPr>
          <w:rFonts w:ascii="Adobe Caslon Pro" w:hAnsi="Adobe Caslon Pro"/>
        </w:rPr>
        <w:t xml:space="preserve"> shall promptly notify the </w:t>
      </w:r>
      <w:r w:rsidR="00497207">
        <w:rPr>
          <w:rFonts w:ascii="Adobe Caslon Pro" w:hAnsi="Adobe Caslon Pro"/>
        </w:rPr>
        <w:t>Buyer</w:t>
      </w:r>
      <w:r w:rsidRPr="0002165C">
        <w:rPr>
          <w:rFonts w:ascii="Adobe Caslon Pro" w:hAnsi="Adobe Caslon Pro"/>
        </w:rPr>
        <w:t xml:space="preserve"> of this before performing the processing required by </w:t>
      </w:r>
      <w:r w:rsidR="00497207">
        <w:rPr>
          <w:rFonts w:ascii="Adobe Caslon Pro" w:hAnsi="Adobe Caslon Pro"/>
        </w:rPr>
        <w:t xml:space="preserve">law </w:t>
      </w:r>
      <w:r w:rsidRPr="0002165C">
        <w:rPr>
          <w:rFonts w:ascii="Adobe Caslon Pro" w:hAnsi="Adobe Caslon Pro"/>
        </w:rPr>
        <w:t xml:space="preserve">unless the </w:t>
      </w:r>
      <w:r w:rsidR="00497207">
        <w:rPr>
          <w:rFonts w:ascii="Adobe Caslon Pro" w:hAnsi="Adobe Caslon Pro"/>
        </w:rPr>
        <w:t>law</w:t>
      </w:r>
      <w:r w:rsidRPr="0002165C">
        <w:rPr>
          <w:rFonts w:ascii="Adobe Caslon Pro" w:hAnsi="Adobe Caslon Pro"/>
        </w:rPr>
        <w:t xml:space="preserve"> prohibits the </w:t>
      </w:r>
      <w:r w:rsidR="00497207">
        <w:rPr>
          <w:rFonts w:ascii="Adobe Caslon Pro" w:hAnsi="Adobe Caslon Pro"/>
        </w:rPr>
        <w:t>Contractor</w:t>
      </w:r>
      <w:r w:rsidRPr="0002165C">
        <w:rPr>
          <w:rFonts w:ascii="Adobe Caslon Pro" w:hAnsi="Adobe Caslon Pro"/>
        </w:rPr>
        <w:t xml:space="preserve"> from so notifying the </w:t>
      </w:r>
      <w:proofErr w:type="gramStart"/>
      <w:r w:rsidR="00497207">
        <w:rPr>
          <w:rFonts w:ascii="Adobe Caslon Pro" w:hAnsi="Adobe Caslon Pro"/>
        </w:rPr>
        <w:t>Buyer</w:t>
      </w:r>
      <w:r w:rsidRPr="0002165C">
        <w:rPr>
          <w:rFonts w:ascii="Adobe Caslon Pro" w:hAnsi="Adobe Caslon Pro"/>
        </w:rPr>
        <w:t>;</w:t>
      </w:r>
      <w:proofErr w:type="gramEnd"/>
    </w:p>
    <w:p w14:paraId="2ED2E260" w14:textId="0F16B4D5" w:rsidR="0002165C" w:rsidRPr="0002165C" w:rsidRDefault="0002165C" w:rsidP="00497207">
      <w:pPr>
        <w:pStyle w:val="ListParagraph"/>
        <w:numPr>
          <w:ilvl w:val="0"/>
          <w:numId w:val="15"/>
        </w:numPr>
        <w:rPr>
          <w:rFonts w:ascii="Adobe Caslon Pro" w:hAnsi="Adobe Caslon Pro"/>
        </w:rPr>
      </w:pPr>
      <w:r w:rsidRPr="0002165C">
        <w:rPr>
          <w:rFonts w:ascii="Adobe Caslon Pro" w:hAnsi="Adobe Caslon Pro"/>
        </w:rPr>
        <w:t>ensure that it has in place appropriate technical and organisational measures</w:t>
      </w:r>
      <w:r w:rsidR="001E7CD1">
        <w:rPr>
          <w:rFonts w:ascii="Adobe Caslon Pro" w:hAnsi="Adobe Caslon Pro"/>
        </w:rPr>
        <w:t xml:space="preserve"> </w:t>
      </w:r>
      <w:r w:rsidRPr="0002165C">
        <w:rPr>
          <w:rFonts w:ascii="Adobe Caslon Pro" w:hAnsi="Adobe Caslon Pro"/>
        </w:rPr>
        <w:t xml:space="preserve">to protect against unauthorised or unlawful processing of Personal Data and against accidental loss or destruction of, or damage to, Personal Data, appropriate to the harm that might result from the unauthorised or unlawful processing or accidental loss, destruction or damage and the nature of the data to be protected, having regard to the state of technological development and the cost of implementing any </w:t>
      </w:r>
      <w:proofErr w:type="gramStart"/>
      <w:r w:rsidRPr="0002165C">
        <w:rPr>
          <w:rFonts w:ascii="Adobe Caslon Pro" w:hAnsi="Adobe Caslon Pro"/>
        </w:rPr>
        <w:t>measures;</w:t>
      </w:r>
      <w:proofErr w:type="gramEnd"/>
    </w:p>
    <w:p w14:paraId="1100C08D" w14:textId="631D0B2B" w:rsidR="0002165C" w:rsidRPr="0002165C" w:rsidRDefault="0002165C" w:rsidP="00497207">
      <w:pPr>
        <w:pStyle w:val="ListParagraph"/>
        <w:numPr>
          <w:ilvl w:val="0"/>
          <w:numId w:val="15"/>
        </w:numPr>
        <w:rPr>
          <w:rFonts w:ascii="Adobe Caslon Pro" w:hAnsi="Adobe Caslon Pro"/>
        </w:rPr>
      </w:pPr>
      <w:r w:rsidRPr="0002165C">
        <w:rPr>
          <w:rFonts w:ascii="Adobe Caslon Pro" w:hAnsi="Adobe Caslon Pro"/>
        </w:rPr>
        <w:t>ensure that all personnel who have access to and/or process Personal Data are obliged to keep the Personal Data confidential; and</w:t>
      </w:r>
    </w:p>
    <w:p w14:paraId="26EF3E48" w14:textId="19E4BC6A" w:rsidR="0002165C" w:rsidRPr="0002165C" w:rsidRDefault="0002165C" w:rsidP="00497207">
      <w:pPr>
        <w:pStyle w:val="ListParagraph"/>
        <w:numPr>
          <w:ilvl w:val="0"/>
          <w:numId w:val="15"/>
        </w:numPr>
        <w:rPr>
          <w:rFonts w:ascii="Adobe Caslon Pro" w:hAnsi="Adobe Caslon Pro"/>
        </w:rPr>
      </w:pPr>
      <w:r w:rsidRPr="0002165C">
        <w:rPr>
          <w:rFonts w:ascii="Adobe Caslon Pro" w:hAnsi="Adobe Caslon Pro"/>
        </w:rPr>
        <w:t xml:space="preserve">not transfer any Personal Data outside of the UK unless the prior written consent of the </w:t>
      </w:r>
      <w:r w:rsidR="008375CE">
        <w:rPr>
          <w:rFonts w:ascii="Adobe Caslon Pro" w:hAnsi="Adobe Caslon Pro"/>
        </w:rPr>
        <w:t>Buyer</w:t>
      </w:r>
      <w:r w:rsidRPr="0002165C">
        <w:rPr>
          <w:rFonts w:ascii="Adobe Caslon Pro" w:hAnsi="Adobe Caslon Pro"/>
        </w:rPr>
        <w:t xml:space="preserve"> has been obtained and the following conditions are fulfilled:</w:t>
      </w:r>
    </w:p>
    <w:p w14:paraId="4335208E" w14:textId="59A4A737" w:rsidR="0002165C" w:rsidRPr="0002165C" w:rsidRDefault="0002165C" w:rsidP="00497207">
      <w:pPr>
        <w:pStyle w:val="ListParagraph"/>
        <w:numPr>
          <w:ilvl w:val="0"/>
          <w:numId w:val="16"/>
        </w:numPr>
        <w:rPr>
          <w:rFonts w:ascii="Adobe Caslon Pro" w:hAnsi="Adobe Caslon Pro"/>
        </w:rPr>
      </w:pPr>
      <w:r w:rsidRPr="0002165C">
        <w:rPr>
          <w:rFonts w:ascii="Adobe Caslon Pro" w:hAnsi="Adobe Caslon Pro"/>
        </w:rPr>
        <w:t xml:space="preserve">the </w:t>
      </w:r>
      <w:r w:rsidR="008375CE">
        <w:rPr>
          <w:rFonts w:ascii="Adobe Caslon Pro" w:hAnsi="Adobe Caslon Pro"/>
        </w:rPr>
        <w:t>Buyer</w:t>
      </w:r>
      <w:r w:rsidRPr="0002165C">
        <w:rPr>
          <w:rFonts w:ascii="Adobe Caslon Pro" w:hAnsi="Adobe Caslon Pro"/>
        </w:rPr>
        <w:t xml:space="preserve"> or the </w:t>
      </w:r>
      <w:r w:rsidR="001F299A">
        <w:rPr>
          <w:rFonts w:ascii="Adobe Caslon Pro" w:hAnsi="Adobe Caslon Pro"/>
        </w:rPr>
        <w:t>Contractor</w:t>
      </w:r>
      <w:r w:rsidRPr="0002165C">
        <w:rPr>
          <w:rFonts w:ascii="Adobe Caslon Pro" w:hAnsi="Adobe Caslon Pro"/>
        </w:rPr>
        <w:t xml:space="preserve"> has provided appropriate safeguards in relation to the </w:t>
      </w:r>
      <w:proofErr w:type="gramStart"/>
      <w:r w:rsidRPr="0002165C">
        <w:rPr>
          <w:rFonts w:ascii="Adobe Caslon Pro" w:hAnsi="Adobe Caslon Pro"/>
        </w:rPr>
        <w:t>transfer;</w:t>
      </w:r>
      <w:proofErr w:type="gramEnd"/>
    </w:p>
    <w:p w14:paraId="682EBD9A" w14:textId="2BCD4BAF" w:rsidR="0002165C" w:rsidRPr="0002165C" w:rsidRDefault="0002165C" w:rsidP="00497207">
      <w:pPr>
        <w:pStyle w:val="ListParagraph"/>
        <w:numPr>
          <w:ilvl w:val="0"/>
          <w:numId w:val="16"/>
        </w:numPr>
        <w:rPr>
          <w:rFonts w:ascii="Adobe Caslon Pro" w:hAnsi="Adobe Caslon Pro"/>
        </w:rPr>
      </w:pPr>
      <w:r w:rsidRPr="0002165C">
        <w:rPr>
          <w:rFonts w:ascii="Adobe Caslon Pro" w:hAnsi="Adobe Caslon Pro"/>
        </w:rPr>
        <w:t xml:space="preserve">the </w:t>
      </w:r>
      <w:r w:rsidR="001E7CD1">
        <w:rPr>
          <w:rFonts w:ascii="Adobe Caslon Pro" w:hAnsi="Adobe Caslon Pro"/>
        </w:rPr>
        <w:t>D</w:t>
      </w:r>
      <w:r w:rsidRPr="0002165C">
        <w:rPr>
          <w:rFonts w:ascii="Adobe Caslon Pro" w:hAnsi="Adobe Caslon Pro"/>
        </w:rPr>
        <w:t xml:space="preserve">ata </w:t>
      </w:r>
      <w:r w:rsidR="001E7CD1">
        <w:rPr>
          <w:rFonts w:ascii="Adobe Caslon Pro" w:hAnsi="Adobe Caslon Pro"/>
        </w:rPr>
        <w:t>S</w:t>
      </w:r>
      <w:r w:rsidRPr="0002165C">
        <w:rPr>
          <w:rFonts w:ascii="Adobe Caslon Pro" w:hAnsi="Adobe Caslon Pro"/>
        </w:rPr>
        <w:t xml:space="preserve">ubject has enforceable rights and effective legal </w:t>
      </w:r>
      <w:proofErr w:type="gramStart"/>
      <w:r w:rsidRPr="0002165C">
        <w:rPr>
          <w:rFonts w:ascii="Adobe Caslon Pro" w:hAnsi="Adobe Caslon Pro"/>
        </w:rPr>
        <w:t>remedies;</w:t>
      </w:r>
      <w:proofErr w:type="gramEnd"/>
    </w:p>
    <w:p w14:paraId="642CAADD" w14:textId="75C81A74" w:rsidR="0002165C" w:rsidRPr="0002165C" w:rsidRDefault="0002165C" w:rsidP="00497207">
      <w:pPr>
        <w:pStyle w:val="ListParagraph"/>
        <w:numPr>
          <w:ilvl w:val="0"/>
          <w:numId w:val="16"/>
        </w:numPr>
        <w:rPr>
          <w:rFonts w:ascii="Adobe Caslon Pro" w:hAnsi="Adobe Caslon Pro"/>
        </w:rPr>
      </w:pPr>
      <w:r w:rsidRPr="0002165C">
        <w:rPr>
          <w:rFonts w:ascii="Adobe Caslon Pro" w:hAnsi="Adobe Caslon Pro"/>
        </w:rPr>
        <w:t xml:space="preserve">the </w:t>
      </w:r>
      <w:r w:rsidR="001F299A">
        <w:rPr>
          <w:rFonts w:ascii="Adobe Caslon Pro" w:hAnsi="Adobe Caslon Pro"/>
        </w:rPr>
        <w:t>Contractor</w:t>
      </w:r>
      <w:r w:rsidRPr="0002165C">
        <w:rPr>
          <w:rFonts w:ascii="Adobe Caslon Pro" w:hAnsi="Adobe Caslon Pro"/>
        </w:rPr>
        <w:t xml:space="preserve"> complies with its obligations under the Data Protection Legislation by providing an adequate level of protection to any Personal Data that is transferred; and</w:t>
      </w:r>
    </w:p>
    <w:p w14:paraId="46D73063" w14:textId="3A18B701" w:rsidR="0002165C" w:rsidRPr="0002165C" w:rsidRDefault="0002165C" w:rsidP="00497207">
      <w:pPr>
        <w:pStyle w:val="ListParagraph"/>
        <w:numPr>
          <w:ilvl w:val="0"/>
          <w:numId w:val="16"/>
        </w:numPr>
        <w:rPr>
          <w:rFonts w:ascii="Adobe Caslon Pro" w:hAnsi="Adobe Caslon Pro"/>
        </w:rPr>
      </w:pPr>
      <w:r w:rsidRPr="0002165C">
        <w:rPr>
          <w:rFonts w:ascii="Adobe Caslon Pro" w:hAnsi="Adobe Caslon Pro"/>
        </w:rPr>
        <w:t xml:space="preserve">the </w:t>
      </w:r>
      <w:r w:rsidR="001F299A">
        <w:rPr>
          <w:rFonts w:ascii="Adobe Caslon Pro" w:hAnsi="Adobe Caslon Pro"/>
        </w:rPr>
        <w:t>Contractor</w:t>
      </w:r>
      <w:r w:rsidRPr="0002165C">
        <w:rPr>
          <w:rFonts w:ascii="Adobe Caslon Pro" w:hAnsi="Adobe Caslon Pro"/>
        </w:rPr>
        <w:t xml:space="preserve"> complies with reasonable instructions notified to it in advance by the </w:t>
      </w:r>
      <w:r w:rsidR="008375CE">
        <w:rPr>
          <w:rFonts w:ascii="Adobe Caslon Pro" w:hAnsi="Adobe Caslon Pro"/>
        </w:rPr>
        <w:t>Buyer</w:t>
      </w:r>
      <w:r w:rsidRPr="0002165C">
        <w:rPr>
          <w:rFonts w:ascii="Adobe Caslon Pro" w:hAnsi="Adobe Caslon Pro"/>
        </w:rPr>
        <w:t xml:space="preserve"> with respect to the processing of the Personal </w:t>
      </w:r>
      <w:proofErr w:type="gramStart"/>
      <w:r w:rsidRPr="0002165C">
        <w:rPr>
          <w:rFonts w:ascii="Adobe Caslon Pro" w:hAnsi="Adobe Caslon Pro"/>
        </w:rPr>
        <w:t>Data;</w:t>
      </w:r>
      <w:proofErr w:type="gramEnd"/>
    </w:p>
    <w:p w14:paraId="48682BDE" w14:textId="6C2CB661" w:rsidR="0002165C" w:rsidRPr="0002165C" w:rsidRDefault="0002165C" w:rsidP="00497207">
      <w:pPr>
        <w:pStyle w:val="ListParagraph"/>
        <w:numPr>
          <w:ilvl w:val="0"/>
          <w:numId w:val="15"/>
        </w:numPr>
        <w:rPr>
          <w:rFonts w:ascii="Adobe Caslon Pro" w:hAnsi="Adobe Caslon Pro"/>
        </w:rPr>
      </w:pPr>
      <w:r w:rsidRPr="0002165C">
        <w:rPr>
          <w:rFonts w:ascii="Adobe Caslon Pro" w:hAnsi="Adobe Caslon Pro"/>
        </w:rPr>
        <w:t xml:space="preserve">assist the </w:t>
      </w:r>
      <w:r w:rsidR="008375CE">
        <w:rPr>
          <w:rFonts w:ascii="Adobe Caslon Pro" w:hAnsi="Adobe Caslon Pro"/>
        </w:rPr>
        <w:t>Buyer</w:t>
      </w:r>
      <w:r w:rsidRPr="0002165C">
        <w:rPr>
          <w:rFonts w:ascii="Adobe Caslon Pro" w:hAnsi="Adobe Caslon Pro"/>
        </w:rPr>
        <w:t xml:space="preserve">, at the </w:t>
      </w:r>
      <w:r w:rsidR="008375CE">
        <w:rPr>
          <w:rFonts w:ascii="Adobe Caslon Pro" w:hAnsi="Adobe Caslon Pro"/>
        </w:rPr>
        <w:t>Buyer’s</w:t>
      </w:r>
      <w:r w:rsidRPr="0002165C">
        <w:rPr>
          <w:rFonts w:ascii="Adobe Caslon Pro" w:hAnsi="Adobe Caslon Pro"/>
        </w:rPr>
        <w:t xml:space="preserve"> cost, in responding to any request from a Data Subject and in ensuring compliance with its obligations under the Data Protection </w:t>
      </w:r>
      <w:r w:rsidRPr="0002165C">
        <w:rPr>
          <w:rFonts w:ascii="Adobe Caslon Pro" w:hAnsi="Adobe Caslon Pro"/>
        </w:rPr>
        <w:lastRenderedPageBreak/>
        <w:t xml:space="preserve">Legislation with respect to security, breach notifications, impact assessments and consultations with supervisory authorities or </w:t>
      </w:r>
      <w:proofErr w:type="gramStart"/>
      <w:r w:rsidRPr="0002165C">
        <w:rPr>
          <w:rFonts w:ascii="Adobe Caslon Pro" w:hAnsi="Adobe Caslon Pro"/>
        </w:rPr>
        <w:t>regulators;</w:t>
      </w:r>
      <w:proofErr w:type="gramEnd"/>
    </w:p>
    <w:p w14:paraId="2A0B3404" w14:textId="605EA907" w:rsidR="0002165C" w:rsidRPr="0002165C" w:rsidRDefault="0002165C" w:rsidP="00497207">
      <w:pPr>
        <w:pStyle w:val="ListParagraph"/>
        <w:numPr>
          <w:ilvl w:val="0"/>
          <w:numId w:val="15"/>
        </w:numPr>
        <w:rPr>
          <w:rFonts w:ascii="Adobe Caslon Pro" w:hAnsi="Adobe Caslon Pro"/>
        </w:rPr>
      </w:pPr>
      <w:r w:rsidRPr="0002165C">
        <w:rPr>
          <w:rFonts w:ascii="Adobe Caslon Pro" w:hAnsi="Adobe Caslon Pro"/>
        </w:rPr>
        <w:t xml:space="preserve">notify the </w:t>
      </w:r>
      <w:r w:rsidR="008375CE">
        <w:rPr>
          <w:rFonts w:ascii="Adobe Caslon Pro" w:hAnsi="Adobe Caslon Pro"/>
        </w:rPr>
        <w:t>Buyer</w:t>
      </w:r>
      <w:r w:rsidRPr="0002165C">
        <w:rPr>
          <w:rFonts w:ascii="Adobe Caslon Pro" w:hAnsi="Adobe Caslon Pro"/>
        </w:rPr>
        <w:t xml:space="preserve"> without undue delay on becoming aware of a Personal Data </w:t>
      </w:r>
      <w:proofErr w:type="gramStart"/>
      <w:r w:rsidRPr="0002165C">
        <w:rPr>
          <w:rFonts w:ascii="Adobe Caslon Pro" w:hAnsi="Adobe Caslon Pro"/>
        </w:rPr>
        <w:t>Breach;</w:t>
      </w:r>
      <w:proofErr w:type="gramEnd"/>
    </w:p>
    <w:p w14:paraId="7E099A48" w14:textId="017592DE" w:rsidR="0002165C" w:rsidRPr="0002165C" w:rsidRDefault="0002165C" w:rsidP="00497207">
      <w:pPr>
        <w:pStyle w:val="ListParagraph"/>
        <w:numPr>
          <w:ilvl w:val="0"/>
          <w:numId w:val="15"/>
        </w:numPr>
        <w:rPr>
          <w:rFonts w:ascii="Adobe Caslon Pro" w:hAnsi="Adobe Caslon Pro"/>
        </w:rPr>
      </w:pPr>
      <w:r w:rsidRPr="0002165C">
        <w:rPr>
          <w:rFonts w:ascii="Adobe Caslon Pro" w:hAnsi="Adobe Caslon Pro"/>
        </w:rPr>
        <w:t xml:space="preserve">at the written direction of the </w:t>
      </w:r>
      <w:r w:rsidR="008375CE">
        <w:rPr>
          <w:rFonts w:ascii="Adobe Caslon Pro" w:hAnsi="Adobe Caslon Pro"/>
        </w:rPr>
        <w:t>Buyer</w:t>
      </w:r>
      <w:r w:rsidRPr="0002165C">
        <w:rPr>
          <w:rFonts w:ascii="Adobe Caslon Pro" w:hAnsi="Adobe Caslon Pro"/>
        </w:rPr>
        <w:t xml:space="preserve">, delete or return Personal Data and copies thereof to the </w:t>
      </w:r>
      <w:r w:rsidR="008375CE">
        <w:rPr>
          <w:rFonts w:ascii="Adobe Caslon Pro" w:hAnsi="Adobe Caslon Pro"/>
        </w:rPr>
        <w:t>Buyer</w:t>
      </w:r>
      <w:r w:rsidRPr="0002165C">
        <w:rPr>
          <w:rFonts w:ascii="Adobe Caslon Pro" w:hAnsi="Adobe Caslon Pro"/>
        </w:rPr>
        <w:t xml:space="preserve"> on termination of the </w:t>
      </w:r>
      <w:r w:rsidR="00AB6E11">
        <w:rPr>
          <w:rFonts w:ascii="Adobe Caslon Pro" w:hAnsi="Adobe Caslon Pro"/>
        </w:rPr>
        <w:t>Contract</w:t>
      </w:r>
      <w:r w:rsidRPr="0002165C">
        <w:rPr>
          <w:rFonts w:ascii="Adobe Caslon Pro" w:hAnsi="Adobe Caslon Pro"/>
        </w:rPr>
        <w:t xml:space="preserve"> unless required by </w:t>
      </w:r>
      <w:r w:rsidR="001E7CD1">
        <w:rPr>
          <w:rFonts w:ascii="Adobe Caslon Pro" w:hAnsi="Adobe Caslon Pro"/>
        </w:rPr>
        <w:t>law</w:t>
      </w:r>
      <w:r w:rsidRPr="0002165C">
        <w:rPr>
          <w:rFonts w:ascii="Adobe Caslon Pro" w:hAnsi="Adobe Caslon Pro"/>
        </w:rPr>
        <w:t xml:space="preserve"> to store the Personal Data; and</w:t>
      </w:r>
    </w:p>
    <w:p w14:paraId="6DE85C4E" w14:textId="794D2984" w:rsidR="0002165C" w:rsidRPr="0002165C" w:rsidRDefault="0002165C" w:rsidP="00497207">
      <w:pPr>
        <w:pStyle w:val="ListParagraph"/>
        <w:numPr>
          <w:ilvl w:val="0"/>
          <w:numId w:val="15"/>
        </w:numPr>
        <w:rPr>
          <w:rFonts w:ascii="Adobe Caslon Pro" w:hAnsi="Adobe Caslon Pro"/>
        </w:rPr>
      </w:pPr>
      <w:r w:rsidRPr="0002165C">
        <w:rPr>
          <w:rFonts w:ascii="Adobe Caslon Pro" w:hAnsi="Adobe Caslon Pro"/>
        </w:rPr>
        <w:t xml:space="preserve">maintain complete and accurate records and information to demonstrate its compliance with this </w:t>
      </w:r>
      <w:r w:rsidR="00F16FEB">
        <w:rPr>
          <w:rFonts w:ascii="Adobe Caslon Pro" w:hAnsi="Adobe Caslon Pro"/>
        </w:rPr>
        <w:t>section 11</w:t>
      </w:r>
      <w:r w:rsidRPr="0002165C">
        <w:rPr>
          <w:rFonts w:ascii="Adobe Caslon Pro" w:hAnsi="Adobe Caslon Pro"/>
        </w:rPr>
        <w:t>.</w:t>
      </w:r>
    </w:p>
    <w:p w14:paraId="20A3C580" w14:textId="77777777" w:rsidR="00497207" w:rsidRDefault="00497207" w:rsidP="0002165C">
      <w:pPr>
        <w:pStyle w:val="ListParagraph"/>
        <w:rPr>
          <w:rFonts w:ascii="Adobe Caslon Pro" w:hAnsi="Adobe Caslon Pro"/>
        </w:rPr>
      </w:pPr>
    </w:p>
    <w:p w14:paraId="13AD8479" w14:textId="2BA91887" w:rsidR="0002165C" w:rsidRPr="0002165C" w:rsidRDefault="0002165C" w:rsidP="0002165C">
      <w:pPr>
        <w:pStyle w:val="ListParagraph"/>
        <w:rPr>
          <w:rFonts w:ascii="Adobe Caslon Pro" w:hAnsi="Adobe Caslon Pro"/>
        </w:rPr>
      </w:pPr>
      <w:r w:rsidRPr="0002165C">
        <w:rPr>
          <w:rFonts w:ascii="Adobe Caslon Pro" w:hAnsi="Adobe Caslon Pro"/>
        </w:rPr>
        <w:t xml:space="preserve">The </w:t>
      </w:r>
      <w:r w:rsidR="008375CE">
        <w:rPr>
          <w:rFonts w:ascii="Adobe Caslon Pro" w:hAnsi="Adobe Caslon Pro"/>
        </w:rPr>
        <w:t>Buyer</w:t>
      </w:r>
      <w:r w:rsidRPr="0002165C">
        <w:rPr>
          <w:rFonts w:ascii="Adobe Caslon Pro" w:hAnsi="Adobe Caslon Pro"/>
        </w:rPr>
        <w:t xml:space="preserve"> does not consent to the </w:t>
      </w:r>
      <w:r w:rsidR="001F299A">
        <w:rPr>
          <w:rFonts w:ascii="Adobe Caslon Pro" w:hAnsi="Adobe Caslon Pro"/>
        </w:rPr>
        <w:t>Contractor</w:t>
      </w:r>
      <w:r w:rsidRPr="0002165C">
        <w:rPr>
          <w:rFonts w:ascii="Adobe Caslon Pro" w:hAnsi="Adobe Caslon Pro"/>
        </w:rPr>
        <w:t xml:space="preserve"> appointing any </w:t>
      </w:r>
      <w:proofErr w:type="gramStart"/>
      <w:r w:rsidRPr="0002165C">
        <w:rPr>
          <w:rFonts w:ascii="Adobe Caslon Pro" w:hAnsi="Adobe Caslon Pro"/>
        </w:rPr>
        <w:t>third party</w:t>
      </w:r>
      <w:proofErr w:type="gramEnd"/>
      <w:r w:rsidRPr="0002165C">
        <w:rPr>
          <w:rFonts w:ascii="Adobe Caslon Pro" w:hAnsi="Adobe Caslon Pro"/>
        </w:rPr>
        <w:t xml:space="preserve"> processor of Personal Data under this </w:t>
      </w:r>
      <w:r w:rsidR="00AB6E11">
        <w:rPr>
          <w:rFonts w:ascii="Adobe Caslon Pro" w:hAnsi="Adobe Caslon Pro"/>
        </w:rPr>
        <w:t>Contract</w:t>
      </w:r>
      <w:r w:rsidR="008375CE">
        <w:rPr>
          <w:rFonts w:ascii="Adobe Caslon Pro" w:hAnsi="Adobe Caslon Pro"/>
        </w:rPr>
        <w:t xml:space="preserve"> without prior approval. To the extent the Buyer does provide such approval, it is subject to the Contractor entering </w:t>
      </w:r>
      <w:r w:rsidRPr="0002165C">
        <w:rPr>
          <w:rFonts w:ascii="Adobe Caslon Pro" w:hAnsi="Adobe Caslon Pro"/>
        </w:rPr>
        <w:t xml:space="preserve">with the third-party processor into a written agreement incorporating terms which are substantially </w:t>
      </w:r>
      <w:proofErr w:type="gramStart"/>
      <w:r w:rsidRPr="0002165C">
        <w:rPr>
          <w:rFonts w:ascii="Adobe Caslon Pro" w:hAnsi="Adobe Caslon Pro"/>
        </w:rPr>
        <w:t>similar to</w:t>
      </w:r>
      <w:proofErr w:type="gramEnd"/>
      <w:r w:rsidRPr="0002165C">
        <w:rPr>
          <w:rFonts w:ascii="Adobe Caslon Pro" w:hAnsi="Adobe Caslon Pro"/>
        </w:rPr>
        <w:t xml:space="preserve"> those set out in this </w:t>
      </w:r>
      <w:r w:rsidR="008375CE">
        <w:rPr>
          <w:rFonts w:ascii="Adobe Caslon Pro" w:hAnsi="Adobe Caslon Pro"/>
        </w:rPr>
        <w:t>section</w:t>
      </w:r>
      <w:r w:rsidR="0098161A">
        <w:rPr>
          <w:rFonts w:ascii="Adobe Caslon Pro" w:hAnsi="Adobe Caslon Pro"/>
        </w:rPr>
        <w:t xml:space="preserve"> 11</w:t>
      </w:r>
      <w:r w:rsidRPr="0002165C">
        <w:rPr>
          <w:rFonts w:ascii="Adobe Caslon Pro" w:hAnsi="Adobe Caslon Pro"/>
        </w:rPr>
        <w:t xml:space="preserve">. As between the </w:t>
      </w:r>
      <w:r w:rsidR="008375CE">
        <w:rPr>
          <w:rFonts w:ascii="Adobe Caslon Pro" w:hAnsi="Adobe Caslon Pro"/>
        </w:rPr>
        <w:t>Buyer</w:t>
      </w:r>
      <w:r w:rsidRPr="0002165C">
        <w:rPr>
          <w:rFonts w:ascii="Adobe Caslon Pro" w:hAnsi="Adobe Caslon Pro"/>
        </w:rPr>
        <w:t xml:space="preserve"> and the </w:t>
      </w:r>
      <w:r w:rsidR="008375CE">
        <w:rPr>
          <w:rFonts w:ascii="Adobe Caslon Pro" w:hAnsi="Adobe Caslon Pro"/>
        </w:rPr>
        <w:t>Contractor</w:t>
      </w:r>
      <w:r w:rsidRPr="0002165C">
        <w:rPr>
          <w:rFonts w:ascii="Adobe Caslon Pro" w:hAnsi="Adobe Caslon Pro"/>
        </w:rPr>
        <w:t xml:space="preserve">, the </w:t>
      </w:r>
      <w:r w:rsidR="008375CE">
        <w:rPr>
          <w:rFonts w:ascii="Adobe Caslon Pro" w:hAnsi="Adobe Caslon Pro"/>
        </w:rPr>
        <w:t>Contractor</w:t>
      </w:r>
      <w:r w:rsidR="008375CE" w:rsidRPr="0002165C">
        <w:rPr>
          <w:rFonts w:ascii="Adobe Caslon Pro" w:hAnsi="Adobe Caslon Pro"/>
        </w:rPr>
        <w:t xml:space="preserve"> </w:t>
      </w:r>
      <w:r w:rsidRPr="0002165C">
        <w:rPr>
          <w:rFonts w:ascii="Adobe Caslon Pro" w:hAnsi="Adobe Caslon Pro"/>
        </w:rPr>
        <w:t xml:space="preserve">shall remain fully liable for all acts or omissions of any third-party processor appointed by it pursuant to this </w:t>
      </w:r>
      <w:r w:rsidR="008375CE">
        <w:rPr>
          <w:rFonts w:ascii="Adobe Caslon Pro" w:hAnsi="Adobe Caslon Pro"/>
        </w:rPr>
        <w:t>section</w:t>
      </w:r>
      <w:r w:rsidR="0098161A">
        <w:rPr>
          <w:rFonts w:ascii="Adobe Caslon Pro" w:hAnsi="Adobe Caslon Pro"/>
        </w:rPr>
        <w:t xml:space="preserve"> 11</w:t>
      </w:r>
      <w:r w:rsidRPr="0002165C">
        <w:rPr>
          <w:rFonts w:ascii="Adobe Caslon Pro" w:hAnsi="Adobe Caslon Pro"/>
        </w:rPr>
        <w:t>.</w:t>
      </w:r>
    </w:p>
    <w:p w14:paraId="3F6B0C80" w14:textId="77777777" w:rsidR="00A20589" w:rsidRDefault="00A20589" w:rsidP="00D7799D">
      <w:pPr>
        <w:pStyle w:val="ListParagraph"/>
        <w:rPr>
          <w:rFonts w:ascii="Adobe Caslon Pro" w:hAnsi="Adobe Caslon Pro"/>
        </w:rPr>
      </w:pPr>
    </w:p>
    <w:p w14:paraId="3827BA96" w14:textId="06BAF3C7" w:rsidR="005534BC" w:rsidRPr="005534BC" w:rsidRDefault="005534BC" w:rsidP="005534BC">
      <w:pPr>
        <w:pStyle w:val="ListParagraph"/>
        <w:numPr>
          <w:ilvl w:val="0"/>
          <w:numId w:val="1"/>
        </w:numPr>
        <w:rPr>
          <w:rFonts w:ascii="Adobe Caslon Pro" w:hAnsi="Adobe Caslon Pro"/>
          <w:b/>
          <w:bCs/>
        </w:rPr>
      </w:pPr>
      <w:r w:rsidRPr="005534BC">
        <w:rPr>
          <w:rFonts w:ascii="Adobe Caslon Pro" w:hAnsi="Adobe Caslon Pro"/>
          <w:b/>
          <w:bCs/>
        </w:rPr>
        <w:t>Termination</w:t>
      </w:r>
    </w:p>
    <w:p w14:paraId="246D7C49" w14:textId="7962AAC8" w:rsidR="00795536" w:rsidRPr="00795536" w:rsidRDefault="00795536" w:rsidP="00795536">
      <w:pPr>
        <w:pStyle w:val="ListParagraph"/>
        <w:rPr>
          <w:rFonts w:ascii="Adobe Caslon Pro" w:hAnsi="Adobe Caslon Pro"/>
        </w:rPr>
      </w:pPr>
      <w:r w:rsidRPr="00795536">
        <w:rPr>
          <w:rFonts w:ascii="Adobe Caslon Pro" w:hAnsi="Adobe Caslon Pro"/>
        </w:rPr>
        <w:t xml:space="preserve">Without affecting any other right or remedy available to it, the </w:t>
      </w:r>
      <w:r w:rsidR="00C55379">
        <w:rPr>
          <w:rFonts w:ascii="Adobe Caslon Pro" w:hAnsi="Adobe Caslon Pro"/>
        </w:rPr>
        <w:t>Buyer</w:t>
      </w:r>
      <w:r w:rsidRPr="00795536">
        <w:rPr>
          <w:rFonts w:ascii="Adobe Caslon Pro" w:hAnsi="Adobe Caslon Pro"/>
        </w:rPr>
        <w:t xml:space="preserve"> may terminate the Contract:</w:t>
      </w:r>
    </w:p>
    <w:p w14:paraId="1745B46B" w14:textId="3AFBEF87" w:rsidR="00795536" w:rsidRPr="00795536" w:rsidRDefault="00795536" w:rsidP="00C55379">
      <w:pPr>
        <w:pStyle w:val="ListParagraph"/>
        <w:numPr>
          <w:ilvl w:val="0"/>
          <w:numId w:val="13"/>
        </w:numPr>
        <w:rPr>
          <w:rFonts w:ascii="Adobe Caslon Pro" w:hAnsi="Adobe Caslon Pro"/>
        </w:rPr>
      </w:pPr>
      <w:r w:rsidRPr="00795536">
        <w:rPr>
          <w:rFonts w:ascii="Adobe Caslon Pro" w:hAnsi="Adobe Caslon Pro"/>
        </w:rPr>
        <w:t>with immediate effect by giving written notice to the Supplier if:</w:t>
      </w:r>
    </w:p>
    <w:p w14:paraId="682733AD" w14:textId="21888500" w:rsidR="00795536" w:rsidRPr="00795536" w:rsidRDefault="00795536" w:rsidP="00C55379">
      <w:pPr>
        <w:pStyle w:val="ListParagraph"/>
        <w:numPr>
          <w:ilvl w:val="1"/>
          <w:numId w:val="13"/>
        </w:numPr>
        <w:rPr>
          <w:rFonts w:ascii="Adobe Caslon Pro" w:hAnsi="Adobe Caslon Pro"/>
        </w:rPr>
      </w:pPr>
      <w:r w:rsidRPr="00795536">
        <w:rPr>
          <w:rFonts w:ascii="Adobe Caslon Pro" w:hAnsi="Adobe Caslon Pro"/>
        </w:rPr>
        <w:t>there is a change of Control of the Supplier; or</w:t>
      </w:r>
    </w:p>
    <w:p w14:paraId="42F666A3" w14:textId="4D3B365F" w:rsidR="00795536" w:rsidRPr="00795536" w:rsidRDefault="00795536" w:rsidP="00C55379">
      <w:pPr>
        <w:pStyle w:val="ListParagraph"/>
        <w:numPr>
          <w:ilvl w:val="1"/>
          <w:numId w:val="13"/>
        </w:numPr>
        <w:rPr>
          <w:rFonts w:ascii="Adobe Caslon Pro" w:hAnsi="Adobe Caslon Pro"/>
        </w:rPr>
      </w:pPr>
      <w:r w:rsidRPr="00795536">
        <w:rPr>
          <w:rFonts w:ascii="Adobe Caslon Pro" w:hAnsi="Adobe Caslon Pro"/>
        </w:rPr>
        <w:t xml:space="preserve">the Supplier commits a breach of </w:t>
      </w:r>
      <w:r w:rsidR="00C55379">
        <w:rPr>
          <w:rFonts w:ascii="Adobe Caslon Pro" w:hAnsi="Adobe Caslon Pro"/>
        </w:rPr>
        <w:t>applicable laws</w:t>
      </w:r>
      <w:r w:rsidR="00C55379" w:rsidRPr="001038EB">
        <w:rPr>
          <w:rFonts w:ascii="Adobe Caslon Pro" w:hAnsi="Adobe Caslon Pro"/>
        </w:rPr>
        <w:t xml:space="preserve">, statutes and regulations in force in </w:t>
      </w:r>
      <w:proofErr w:type="gramStart"/>
      <w:r w:rsidR="00C55379" w:rsidRPr="001038EB">
        <w:rPr>
          <w:rFonts w:ascii="Adobe Caslon Pro" w:hAnsi="Adobe Caslon Pro"/>
        </w:rPr>
        <w:t>England</w:t>
      </w:r>
      <w:r w:rsidR="00C55379">
        <w:rPr>
          <w:rFonts w:ascii="Adobe Caslon Pro" w:hAnsi="Adobe Caslon Pro"/>
        </w:rPr>
        <w:t>;</w:t>
      </w:r>
      <w:proofErr w:type="gramEnd"/>
    </w:p>
    <w:p w14:paraId="01CC5F8C" w14:textId="346BC722" w:rsidR="00795536" w:rsidRPr="00795536" w:rsidRDefault="00795536" w:rsidP="00C55379">
      <w:pPr>
        <w:pStyle w:val="ListParagraph"/>
        <w:numPr>
          <w:ilvl w:val="0"/>
          <w:numId w:val="13"/>
        </w:numPr>
        <w:rPr>
          <w:rFonts w:ascii="Adobe Caslon Pro" w:hAnsi="Adobe Caslon Pro"/>
        </w:rPr>
      </w:pPr>
      <w:r w:rsidRPr="00795536">
        <w:rPr>
          <w:rFonts w:ascii="Adobe Caslon Pro" w:hAnsi="Adobe Caslon Pro"/>
        </w:rPr>
        <w:t xml:space="preserve">for convenience by giving the </w:t>
      </w:r>
      <w:r w:rsidR="00C55379">
        <w:rPr>
          <w:rFonts w:ascii="Adobe Caslon Pro" w:hAnsi="Adobe Caslon Pro"/>
        </w:rPr>
        <w:t>Contractor</w:t>
      </w:r>
      <w:r w:rsidRPr="00795536">
        <w:rPr>
          <w:rFonts w:ascii="Adobe Caslon Pro" w:hAnsi="Adobe Caslon Pro"/>
        </w:rPr>
        <w:t xml:space="preserve"> </w:t>
      </w:r>
      <w:r w:rsidR="00C55379">
        <w:rPr>
          <w:rFonts w:ascii="Adobe Caslon Pro" w:hAnsi="Adobe Caslon Pro"/>
        </w:rPr>
        <w:t>14 days’</w:t>
      </w:r>
      <w:r w:rsidRPr="00795536">
        <w:rPr>
          <w:rFonts w:ascii="Adobe Caslon Pro" w:hAnsi="Adobe Caslon Pro"/>
        </w:rPr>
        <w:t xml:space="preserve"> written notice.</w:t>
      </w:r>
    </w:p>
    <w:p w14:paraId="739ADF8A" w14:textId="77777777" w:rsidR="00C55379" w:rsidRDefault="00C55379" w:rsidP="00795536">
      <w:pPr>
        <w:pStyle w:val="ListParagraph"/>
        <w:rPr>
          <w:rFonts w:ascii="Adobe Caslon Pro" w:hAnsi="Adobe Caslon Pro"/>
        </w:rPr>
      </w:pPr>
    </w:p>
    <w:p w14:paraId="187A39A8" w14:textId="0EA71CAC" w:rsidR="00795536" w:rsidRPr="00795536" w:rsidRDefault="00795536" w:rsidP="00795536">
      <w:pPr>
        <w:pStyle w:val="ListParagraph"/>
        <w:rPr>
          <w:rFonts w:ascii="Adobe Caslon Pro" w:hAnsi="Adobe Caslon Pro"/>
        </w:rPr>
      </w:pPr>
      <w:r w:rsidRPr="00795536">
        <w:rPr>
          <w:rFonts w:ascii="Adobe Caslon Pro" w:hAnsi="Adobe Caslon Pro"/>
        </w:rPr>
        <w:t xml:space="preserve">Without affecting any other right or remedy available to it, </w:t>
      </w:r>
      <w:r w:rsidR="00C55379">
        <w:rPr>
          <w:rFonts w:ascii="Adobe Caslon Pro" w:hAnsi="Adobe Caslon Pro"/>
        </w:rPr>
        <w:t>the Buyer</w:t>
      </w:r>
      <w:r w:rsidRPr="00795536">
        <w:rPr>
          <w:rFonts w:ascii="Adobe Caslon Pro" w:hAnsi="Adobe Caslon Pro"/>
        </w:rPr>
        <w:t xml:space="preserve"> may terminate the Contract with immediate effect by giving written notice to the </w:t>
      </w:r>
      <w:r w:rsidR="00C55379">
        <w:rPr>
          <w:rFonts w:ascii="Adobe Caslon Pro" w:hAnsi="Adobe Caslon Pro"/>
        </w:rPr>
        <w:t>Contractor</w:t>
      </w:r>
      <w:r w:rsidRPr="00795536">
        <w:rPr>
          <w:rFonts w:ascii="Adobe Caslon Pro" w:hAnsi="Adobe Caslon Pro"/>
        </w:rPr>
        <w:t xml:space="preserve"> if:</w:t>
      </w:r>
    </w:p>
    <w:p w14:paraId="24029390" w14:textId="19781336" w:rsidR="00795536" w:rsidRPr="00795536" w:rsidRDefault="00C55379" w:rsidP="00C55379">
      <w:pPr>
        <w:pStyle w:val="ListParagraph"/>
        <w:numPr>
          <w:ilvl w:val="0"/>
          <w:numId w:val="12"/>
        </w:numPr>
        <w:rPr>
          <w:rFonts w:ascii="Adobe Caslon Pro" w:hAnsi="Adobe Caslon Pro"/>
        </w:rPr>
      </w:pPr>
      <w:r>
        <w:rPr>
          <w:rFonts w:ascii="Adobe Caslon Pro" w:hAnsi="Adobe Caslon Pro"/>
        </w:rPr>
        <w:t>the Contractor</w:t>
      </w:r>
      <w:r w:rsidR="00795536" w:rsidRPr="00795536">
        <w:rPr>
          <w:rFonts w:ascii="Adobe Caslon Pro" w:hAnsi="Adobe Caslon Pro"/>
        </w:rPr>
        <w:t xml:space="preserve"> commits a material breach of any term of the Contract which breach is irremediable or (if such breach is remediable) fails to remedy that breach within a period of </w:t>
      </w:r>
      <w:r>
        <w:rPr>
          <w:rFonts w:ascii="Adobe Caslon Pro" w:hAnsi="Adobe Caslon Pro"/>
        </w:rPr>
        <w:t>14</w:t>
      </w:r>
      <w:r w:rsidR="00795536" w:rsidRPr="00795536">
        <w:rPr>
          <w:rFonts w:ascii="Adobe Caslon Pro" w:hAnsi="Adobe Caslon Pro"/>
        </w:rPr>
        <w:t xml:space="preserve"> days after being notified in writing to do </w:t>
      </w:r>
      <w:proofErr w:type="gramStart"/>
      <w:r w:rsidR="00795536" w:rsidRPr="00795536">
        <w:rPr>
          <w:rFonts w:ascii="Adobe Caslon Pro" w:hAnsi="Adobe Caslon Pro"/>
        </w:rPr>
        <w:t>so;</w:t>
      </w:r>
      <w:proofErr w:type="gramEnd"/>
    </w:p>
    <w:p w14:paraId="11E3C844" w14:textId="2496F63A" w:rsidR="00795536" w:rsidRPr="00795536" w:rsidRDefault="00795536" w:rsidP="00C55379">
      <w:pPr>
        <w:pStyle w:val="ListParagraph"/>
        <w:numPr>
          <w:ilvl w:val="0"/>
          <w:numId w:val="12"/>
        </w:numPr>
        <w:rPr>
          <w:rFonts w:ascii="Adobe Caslon Pro" w:hAnsi="Adobe Caslon Pro"/>
        </w:rPr>
      </w:pPr>
      <w:r w:rsidRPr="00795536">
        <w:rPr>
          <w:rFonts w:ascii="Adobe Caslon Pro" w:hAnsi="Adobe Caslon Pro"/>
        </w:rPr>
        <w:t xml:space="preserve">the </w:t>
      </w:r>
      <w:r w:rsidR="00C55379">
        <w:rPr>
          <w:rFonts w:ascii="Adobe Caslon Pro" w:hAnsi="Adobe Caslon Pro"/>
        </w:rPr>
        <w:t>Contractor</w:t>
      </w:r>
      <w:r w:rsidR="00C55379" w:rsidRPr="00795536">
        <w:rPr>
          <w:rFonts w:ascii="Adobe Caslon Pro" w:hAnsi="Adobe Caslon Pro"/>
        </w:rPr>
        <w:t xml:space="preserve"> </w:t>
      </w:r>
      <w:r w:rsidRPr="00795536">
        <w:rPr>
          <w:rFonts w:ascii="Adobe Caslon Pro" w:hAnsi="Adobe Caslon Pro"/>
        </w:rPr>
        <w:t xml:space="preserve">takes any step or action in connection with its entering administration, provisional liquidation or any composition or arrangement with its creditors (other than in relation to a solvent restructuring), obtaining a moratorium, </w:t>
      </w:r>
      <w:r w:rsidRPr="00795536">
        <w:rPr>
          <w:rFonts w:ascii="Adobe Caslon Pro" w:hAnsi="Adobe Caslon Pro"/>
        </w:rPr>
        <w:lastRenderedPageBreak/>
        <w:t xml:space="preserve">being wound up (whether voluntarily or by order of the court, unless for the purpose of a solvent restructuring), having a receiver appointed to any of its assets or ceasing to carry on </w:t>
      </w:r>
      <w:proofErr w:type="gramStart"/>
      <w:r w:rsidRPr="00795536">
        <w:rPr>
          <w:rFonts w:ascii="Adobe Caslon Pro" w:hAnsi="Adobe Caslon Pro"/>
        </w:rPr>
        <w:t>business;</w:t>
      </w:r>
      <w:proofErr w:type="gramEnd"/>
    </w:p>
    <w:p w14:paraId="6A86A115" w14:textId="70084C66" w:rsidR="00795536" w:rsidRPr="00795536" w:rsidRDefault="00795536" w:rsidP="00C55379">
      <w:pPr>
        <w:pStyle w:val="ListParagraph"/>
        <w:numPr>
          <w:ilvl w:val="0"/>
          <w:numId w:val="12"/>
        </w:numPr>
        <w:rPr>
          <w:rFonts w:ascii="Adobe Caslon Pro" w:hAnsi="Adobe Caslon Pro"/>
        </w:rPr>
      </w:pPr>
      <w:r w:rsidRPr="00795536">
        <w:rPr>
          <w:rFonts w:ascii="Adobe Caslon Pro" w:hAnsi="Adobe Caslon Pro"/>
        </w:rPr>
        <w:t xml:space="preserve">the </w:t>
      </w:r>
      <w:r w:rsidR="00C55379">
        <w:rPr>
          <w:rFonts w:ascii="Adobe Caslon Pro" w:hAnsi="Adobe Caslon Pro"/>
        </w:rPr>
        <w:t>Contractor</w:t>
      </w:r>
      <w:r w:rsidRPr="00795536">
        <w:rPr>
          <w:rFonts w:ascii="Adobe Caslon Pro" w:hAnsi="Adobe Caslon Pro"/>
        </w:rPr>
        <w:t xml:space="preserve"> suspends, or threatens to suspend, or ceases or threatens to cease to carry on all or a substantial part of its business; or</w:t>
      </w:r>
    </w:p>
    <w:p w14:paraId="49DE8E4D" w14:textId="5C2D92C0" w:rsidR="00795536" w:rsidRPr="00795536" w:rsidRDefault="00795536" w:rsidP="00C55379">
      <w:pPr>
        <w:pStyle w:val="ListParagraph"/>
        <w:numPr>
          <w:ilvl w:val="0"/>
          <w:numId w:val="12"/>
        </w:numPr>
        <w:rPr>
          <w:rFonts w:ascii="Adobe Caslon Pro" w:hAnsi="Adobe Caslon Pro"/>
        </w:rPr>
      </w:pPr>
      <w:r w:rsidRPr="00795536">
        <w:rPr>
          <w:rFonts w:ascii="Adobe Caslon Pro" w:hAnsi="Adobe Caslon Pro"/>
        </w:rPr>
        <w:t xml:space="preserve">the </w:t>
      </w:r>
      <w:r w:rsidR="00C55379">
        <w:rPr>
          <w:rFonts w:ascii="Adobe Caslon Pro" w:hAnsi="Adobe Caslon Pro"/>
        </w:rPr>
        <w:t xml:space="preserve">Contractor’s </w:t>
      </w:r>
      <w:r w:rsidRPr="00795536">
        <w:rPr>
          <w:rFonts w:ascii="Adobe Caslon Pro" w:hAnsi="Adobe Caslon Pro"/>
        </w:rPr>
        <w:t>financial position deteriorates so far as to reasonably justify the opinion that its ability to give effect to the terms of the Contract is in jeopardy.</w:t>
      </w:r>
    </w:p>
    <w:p w14:paraId="46EC608D" w14:textId="77777777" w:rsidR="00C55379" w:rsidRDefault="00C55379" w:rsidP="00795536">
      <w:pPr>
        <w:pStyle w:val="ListParagraph"/>
        <w:rPr>
          <w:rFonts w:ascii="Adobe Caslon Pro" w:hAnsi="Adobe Caslon Pro"/>
        </w:rPr>
      </w:pPr>
    </w:p>
    <w:p w14:paraId="609DFA47" w14:textId="50259D64" w:rsidR="00795536" w:rsidRDefault="00795536" w:rsidP="00795536">
      <w:pPr>
        <w:pStyle w:val="ListParagraph"/>
        <w:rPr>
          <w:rFonts w:ascii="Adobe Caslon Pro" w:hAnsi="Adobe Caslon Pro"/>
        </w:rPr>
      </w:pPr>
      <w:r w:rsidRPr="00795536">
        <w:rPr>
          <w:rFonts w:ascii="Adobe Caslon Pro" w:hAnsi="Adobe Caslon Pro"/>
        </w:rPr>
        <w:t>Termination of the Contract shall not affect the parties’ rights and remedies that have accrued as at termination, including the right to claim damages in respect of any breach of the Contract which existed at or before the date of termination.</w:t>
      </w:r>
    </w:p>
    <w:p w14:paraId="4E13D5A7" w14:textId="77777777" w:rsidR="00C55379" w:rsidRPr="00795536" w:rsidRDefault="00C55379" w:rsidP="00795536">
      <w:pPr>
        <w:pStyle w:val="ListParagraph"/>
        <w:rPr>
          <w:rFonts w:ascii="Adobe Caslon Pro" w:hAnsi="Adobe Caslon Pro"/>
        </w:rPr>
      </w:pPr>
    </w:p>
    <w:p w14:paraId="2EF6EE9E" w14:textId="5CAE0DCC" w:rsidR="00795536" w:rsidRDefault="00795536" w:rsidP="00795536">
      <w:pPr>
        <w:pStyle w:val="ListParagraph"/>
        <w:rPr>
          <w:rFonts w:ascii="Adobe Caslon Pro" w:hAnsi="Adobe Caslon Pro"/>
        </w:rPr>
      </w:pPr>
      <w:r w:rsidRPr="00795536">
        <w:rPr>
          <w:rFonts w:ascii="Adobe Caslon Pro" w:hAnsi="Adobe Caslon Pro"/>
        </w:rPr>
        <w:t>Any provision of the Contract that expressly or by implication is intended to come into or continue in force on or after termination of the Contract shall remain in full force and effect.</w:t>
      </w:r>
    </w:p>
    <w:p w14:paraId="716801BD" w14:textId="77777777" w:rsidR="00A20589" w:rsidRDefault="00A20589" w:rsidP="00795536">
      <w:pPr>
        <w:pStyle w:val="ListParagraph"/>
        <w:rPr>
          <w:rFonts w:ascii="Adobe Caslon Pro" w:hAnsi="Adobe Caslon Pro"/>
        </w:rPr>
      </w:pPr>
    </w:p>
    <w:p w14:paraId="111A6A3C" w14:textId="05F9FB2B" w:rsidR="005534BC" w:rsidRPr="005534BC" w:rsidRDefault="005534BC" w:rsidP="005534BC">
      <w:pPr>
        <w:pStyle w:val="ListParagraph"/>
        <w:numPr>
          <w:ilvl w:val="0"/>
          <w:numId w:val="1"/>
        </w:numPr>
        <w:rPr>
          <w:rFonts w:ascii="Adobe Caslon Pro" w:hAnsi="Adobe Caslon Pro"/>
          <w:b/>
          <w:bCs/>
        </w:rPr>
      </w:pPr>
      <w:r w:rsidRPr="005534BC">
        <w:rPr>
          <w:rFonts w:ascii="Adobe Caslon Pro" w:hAnsi="Adobe Caslon Pro"/>
          <w:b/>
          <w:bCs/>
        </w:rPr>
        <w:t>Force majeure</w:t>
      </w:r>
    </w:p>
    <w:p w14:paraId="622548EE" w14:textId="4D83F3B0" w:rsidR="005534BC" w:rsidRDefault="005534BC" w:rsidP="00A20589">
      <w:pPr>
        <w:pStyle w:val="ListParagraph"/>
        <w:rPr>
          <w:rFonts w:ascii="Adobe Caslon Pro" w:hAnsi="Adobe Caslon Pro"/>
        </w:rPr>
      </w:pPr>
      <w:r w:rsidRPr="001038EB">
        <w:rPr>
          <w:rFonts w:ascii="Adobe Caslon Pro" w:hAnsi="Adobe Caslon Pro"/>
        </w:rPr>
        <w:t xml:space="preserve">Neither party shall be liable for failure to perform its obligations under the Contract if such failure results from circumstances which could not have been contemplated and which are beyond the party’s reasonable control (force majeure). If a party is prevented from fulfilling its obligations under the Contract for more than 30 consecutive days, the other party may terminate the then unperformed portion of the Contract by notice in writing. </w:t>
      </w:r>
    </w:p>
    <w:p w14:paraId="10817509" w14:textId="77777777" w:rsidR="00A20589" w:rsidRPr="00795536" w:rsidRDefault="00A20589" w:rsidP="00A20589">
      <w:pPr>
        <w:pStyle w:val="ListParagraph"/>
        <w:rPr>
          <w:rFonts w:ascii="Adobe Caslon Pro" w:hAnsi="Adobe Caslon Pro"/>
        </w:rPr>
      </w:pPr>
    </w:p>
    <w:p w14:paraId="4559A796" w14:textId="0FFA8AE7" w:rsidR="005534BC" w:rsidRPr="001038EB" w:rsidRDefault="005534BC" w:rsidP="005534BC">
      <w:pPr>
        <w:pStyle w:val="ListParagraph"/>
        <w:numPr>
          <w:ilvl w:val="0"/>
          <w:numId w:val="1"/>
        </w:numPr>
        <w:rPr>
          <w:rFonts w:ascii="Adobe Caslon Pro" w:hAnsi="Adobe Caslon Pro"/>
          <w:b/>
          <w:bCs/>
        </w:rPr>
      </w:pPr>
      <w:r w:rsidRPr="001038EB">
        <w:rPr>
          <w:rFonts w:ascii="Adobe Caslon Pro" w:hAnsi="Adobe Caslon Pro"/>
          <w:b/>
          <w:bCs/>
        </w:rPr>
        <w:t xml:space="preserve">Variation </w:t>
      </w:r>
    </w:p>
    <w:p w14:paraId="1B7EFA77" w14:textId="29C69346" w:rsidR="005534BC" w:rsidRDefault="005534BC" w:rsidP="005534BC">
      <w:pPr>
        <w:pStyle w:val="ListParagraph"/>
        <w:rPr>
          <w:rFonts w:ascii="Adobe Caslon Pro" w:hAnsi="Adobe Caslon Pro"/>
        </w:rPr>
      </w:pPr>
      <w:r w:rsidRPr="001038EB">
        <w:rPr>
          <w:rFonts w:ascii="Adobe Caslon Pro" w:hAnsi="Adobe Caslon Pro"/>
        </w:rPr>
        <w:t xml:space="preserve">The Contract may only be varied following receipt of a written confirmation of the variation from the Buyer. </w:t>
      </w:r>
    </w:p>
    <w:p w14:paraId="420C9BE0" w14:textId="3700AD96" w:rsidR="001C6BBD" w:rsidRDefault="001C6BBD" w:rsidP="005534BC">
      <w:pPr>
        <w:pStyle w:val="ListParagraph"/>
        <w:rPr>
          <w:rFonts w:ascii="Adobe Caslon Pro" w:hAnsi="Adobe Caslon Pro"/>
        </w:rPr>
      </w:pPr>
    </w:p>
    <w:p w14:paraId="30101C79" w14:textId="50A7708A" w:rsidR="001C6BBD" w:rsidRPr="001C6BBD" w:rsidRDefault="001C6BBD" w:rsidP="001C6BBD">
      <w:pPr>
        <w:pStyle w:val="ListParagraph"/>
        <w:numPr>
          <w:ilvl w:val="0"/>
          <w:numId w:val="1"/>
        </w:numPr>
        <w:rPr>
          <w:rFonts w:ascii="Adobe Caslon Pro" w:hAnsi="Adobe Caslon Pro"/>
          <w:b/>
          <w:bCs/>
        </w:rPr>
      </w:pPr>
      <w:r w:rsidRPr="001C6BBD">
        <w:rPr>
          <w:rFonts w:ascii="Adobe Caslon Pro" w:hAnsi="Adobe Caslon Pro"/>
          <w:b/>
          <w:bCs/>
        </w:rPr>
        <w:t>Severance</w:t>
      </w:r>
    </w:p>
    <w:p w14:paraId="4295380C" w14:textId="2F02DAB2" w:rsidR="001C6BBD" w:rsidRPr="001038EB" w:rsidRDefault="001C6BBD" w:rsidP="005534BC">
      <w:pPr>
        <w:pStyle w:val="ListParagraph"/>
        <w:rPr>
          <w:rFonts w:ascii="Adobe Caslon Pro" w:hAnsi="Adobe Caslon Pro"/>
        </w:rPr>
      </w:pPr>
      <w:r w:rsidRPr="001C6BBD">
        <w:rPr>
          <w:rFonts w:ascii="Adobe Caslon Pro" w:hAnsi="Adobe Caslon Pro"/>
        </w:rPr>
        <w:t xml:space="preserve">If any provision or part-provision of the Contract is or becomes invalid, </w:t>
      </w:r>
      <w:proofErr w:type="gramStart"/>
      <w:r w:rsidRPr="001C6BBD">
        <w:rPr>
          <w:rFonts w:ascii="Adobe Caslon Pro" w:hAnsi="Adobe Caslon Pro"/>
        </w:rPr>
        <w:t>illegal</w:t>
      </w:r>
      <w:proofErr w:type="gramEnd"/>
      <w:r w:rsidRPr="001C6BBD">
        <w:rPr>
          <w:rFonts w:ascii="Adobe Caslon Pro" w:hAnsi="Adobe Caslon Pro"/>
        </w:rPr>
        <w:t xml:space="preserve"> or unenforceable, it shall be deemed deleted, but that shall not affect the validity and enforceability of the rest of the Contract. If any provision of the Contract is deemed deleted under this </w:t>
      </w:r>
      <w:r>
        <w:rPr>
          <w:rFonts w:ascii="Adobe Caslon Pro" w:hAnsi="Adobe Caslon Pro"/>
        </w:rPr>
        <w:t xml:space="preserve">section </w:t>
      </w:r>
      <w:r w:rsidRPr="001C6BBD">
        <w:rPr>
          <w:rFonts w:ascii="Adobe Caslon Pro" w:hAnsi="Adobe Caslon Pro"/>
        </w:rPr>
        <w:t>the parties shall negotiate in good faith to agree a replacement provision that, to the greatest extent possible, achieves the intended commercial result of the original provision.</w:t>
      </w:r>
    </w:p>
    <w:p w14:paraId="28F23480" w14:textId="77777777" w:rsidR="000343E5" w:rsidRPr="001038EB" w:rsidRDefault="000343E5" w:rsidP="00E46CF1">
      <w:pPr>
        <w:pStyle w:val="ListParagraph"/>
        <w:rPr>
          <w:rFonts w:ascii="Adobe Caslon Pro" w:hAnsi="Adobe Caslon Pro"/>
        </w:rPr>
      </w:pPr>
    </w:p>
    <w:p w14:paraId="706A9698" w14:textId="4420262D" w:rsidR="000C7E25" w:rsidRPr="001038EB" w:rsidRDefault="0047432F" w:rsidP="000C7E25">
      <w:pPr>
        <w:pStyle w:val="ListParagraph"/>
        <w:numPr>
          <w:ilvl w:val="0"/>
          <w:numId w:val="1"/>
        </w:numPr>
        <w:rPr>
          <w:rFonts w:ascii="Adobe Caslon Pro" w:hAnsi="Adobe Caslon Pro"/>
          <w:b/>
          <w:bCs/>
        </w:rPr>
      </w:pPr>
      <w:r w:rsidRPr="001038EB">
        <w:rPr>
          <w:rFonts w:ascii="Adobe Caslon Pro" w:hAnsi="Adobe Caslon Pro"/>
          <w:b/>
          <w:bCs/>
        </w:rPr>
        <w:lastRenderedPageBreak/>
        <w:t>Sub-Contracting and Assignment</w:t>
      </w:r>
    </w:p>
    <w:p w14:paraId="3186A3D5" w14:textId="5EF1BD7D" w:rsidR="000C7E25" w:rsidRDefault="0047432F" w:rsidP="000C7E25">
      <w:pPr>
        <w:pStyle w:val="ListParagraph"/>
        <w:rPr>
          <w:rFonts w:ascii="Adobe Caslon Pro" w:hAnsi="Adobe Caslon Pro"/>
        </w:rPr>
      </w:pPr>
      <w:r w:rsidRPr="001038EB">
        <w:rPr>
          <w:rFonts w:ascii="Adobe Caslon Pro" w:hAnsi="Adobe Caslon Pro"/>
        </w:rPr>
        <w:t>The Contractor shall not sub-contract or transfer, assign, charge, or otherwise dispose of the Contract or any part of it without the prior written consent of t</w:t>
      </w:r>
      <w:r w:rsidR="000343E5" w:rsidRPr="001038EB">
        <w:rPr>
          <w:rFonts w:ascii="Adobe Caslon Pro" w:hAnsi="Adobe Caslon Pro"/>
        </w:rPr>
        <w:t>he Buyer</w:t>
      </w:r>
      <w:r w:rsidRPr="001038EB">
        <w:rPr>
          <w:rFonts w:ascii="Adobe Caslon Pro" w:hAnsi="Adobe Caslon Pro"/>
        </w:rPr>
        <w:t xml:space="preserve">. Where the Contractor </w:t>
      </w:r>
      <w:proofErr w:type="gramStart"/>
      <w:r w:rsidRPr="001038EB">
        <w:rPr>
          <w:rFonts w:ascii="Adobe Caslon Pro" w:hAnsi="Adobe Caslon Pro"/>
        </w:rPr>
        <w:t>enters into</w:t>
      </w:r>
      <w:proofErr w:type="gramEnd"/>
      <w:r w:rsidRPr="001038EB">
        <w:rPr>
          <w:rFonts w:ascii="Adobe Caslon Pro" w:hAnsi="Adobe Caslon Pro"/>
        </w:rPr>
        <w:t xml:space="preserve"> a contract with a supplier or sub-</w:t>
      </w:r>
      <w:r w:rsidR="005F3D45" w:rsidRPr="001038EB">
        <w:rPr>
          <w:rFonts w:ascii="Adobe Caslon Pro" w:hAnsi="Adobe Caslon Pro"/>
        </w:rPr>
        <w:t>c</w:t>
      </w:r>
      <w:r w:rsidRPr="001038EB">
        <w:rPr>
          <w:rFonts w:ascii="Adobe Caslon Pro" w:hAnsi="Adobe Caslon Pro"/>
        </w:rPr>
        <w:t>ontractor for the purpose of performing the Contract or any part of it, it shall cause a term to be included in such contract which requires payment to be made by the Contractor to the supplier or sub-</w:t>
      </w:r>
      <w:r w:rsidR="005F3D45" w:rsidRPr="001038EB">
        <w:rPr>
          <w:rFonts w:ascii="Adobe Caslon Pro" w:hAnsi="Adobe Caslon Pro"/>
        </w:rPr>
        <w:t>c</w:t>
      </w:r>
      <w:r w:rsidRPr="001038EB">
        <w:rPr>
          <w:rFonts w:ascii="Adobe Caslon Pro" w:hAnsi="Adobe Caslon Pro"/>
        </w:rPr>
        <w:t xml:space="preserve">ontractor within a period not exceeding 30 days from receipt of a valid Invoice. </w:t>
      </w:r>
      <w:r w:rsidR="000343E5" w:rsidRPr="001038EB">
        <w:rPr>
          <w:rFonts w:ascii="Adobe Caslon Pro" w:hAnsi="Adobe Caslon Pro"/>
        </w:rPr>
        <w:t xml:space="preserve">The Contractor is responsible for clarifying and managing the VAT position. </w:t>
      </w:r>
    </w:p>
    <w:p w14:paraId="7AFF46CA" w14:textId="37D48DFA" w:rsidR="00291B02" w:rsidRDefault="00291B02" w:rsidP="000C7E25">
      <w:pPr>
        <w:pStyle w:val="ListParagraph"/>
        <w:rPr>
          <w:rFonts w:ascii="Adobe Caslon Pro" w:hAnsi="Adobe Caslon Pro"/>
        </w:rPr>
      </w:pPr>
    </w:p>
    <w:p w14:paraId="705773C7" w14:textId="51BD786D" w:rsidR="00291B02" w:rsidRPr="00291B02" w:rsidRDefault="00291B02" w:rsidP="00291B02">
      <w:pPr>
        <w:pStyle w:val="ListParagraph"/>
        <w:numPr>
          <w:ilvl w:val="0"/>
          <w:numId w:val="1"/>
        </w:numPr>
        <w:rPr>
          <w:rFonts w:ascii="Adobe Caslon Pro" w:hAnsi="Adobe Caslon Pro"/>
          <w:b/>
          <w:bCs/>
        </w:rPr>
      </w:pPr>
      <w:r w:rsidRPr="00291B02">
        <w:rPr>
          <w:rFonts w:ascii="Adobe Caslon Pro" w:hAnsi="Adobe Caslon Pro"/>
          <w:b/>
          <w:bCs/>
        </w:rPr>
        <w:t>Third party rights</w:t>
      </w:r>
    </w:p>
    <w:p w14:paraId="6CC1C03E" w14:textId="31C8F4D2" w:rsidR="00291B02" w:rsidRDefault="00291B02" w:rsidP="000C7E25">
      <w:pPr>
        <w:pStyle w:val="ListParagraph"/>
        <w:rPr>
          <w:rFonts w:ascii="Adobe Caslon Pro" w:hAnsi="Adobe Caslon Pro"/>
        </w:rPr>
      </w:pPr>
      <w:r w:rsidRPr="00291B02">
        <w:rPr>
          <w:rFonts w:ascii="Adobe Caslon Pro" w:hAnsi="Adobe Caslon Pro"/>
        </w:rPr>
        <w:t>The Contract does not give rise to any rights under the Contracts (Rights of Third Parties) Act 1999 to enforce any term of the Contract</w:t>
      </w:r>
      <w:r w:rsidR="00407A21">
        <w:rPr>
          <w:rFonts w:ascii="Adobe Caslon Pro" w:hAnsi="Adobe Caslon Pro"/>
        </w:rPr>
        <w:t>.</w:t>
      </w:r>
    </w:p>
    <w:p w14:paraId="0564FBAD" w14:textId="2547F5CA" w:rsidR="00407A21" w:rsidRDefault="00407A21" w:rsidP="000C7E25">
      <w:pPr>
        <w:pStyle w:val="ListParagraph"/>
        <w:rPr>
          <w:rFonts w:ascii="Adobe Caslon Pro" w:hAnsi="Adobe Caslon Pro"/>
        </w:rPr>
      </w:pPr>
    </w:p>
    <w:p w14:paraId="54ACFF7A" w14:textId="6F3667FE" w:rsidR="00407A21" w:rsidRPr="002F0DB1" w:rsidRDefault="00407A21" w:rsidP="002F0DB1">
      <w:pPr>
        <w:pStyle w:val="ListParagraph"/>
        <w:numPr>
          <w:ilvl w:val="0"/>
          <w:numId w:val="1"/>
        </w:numPr>
        <w:rPr>
          <w:rFonts w:ascii="Adobe Caslon Pro" w:hAnsi="Adobe Caslon Pro"/>
          <w:b/>
          <w:bCs/>
        </w:rPr>
      </w:pPr>
      <w:r w:rsidRPr="002F0DB1">
        <w:rPr>
          <w:rFonts w:ascii="Adobe Caslon Pro" w:hAnsi="Adobe Caslon Pro"/>
          <w:b/>
          <w:bCs/>
        </w:rPr>
        <w:t>Entire agreement</w:t>
      </w:r>
    </w:p>
    <w:p w14:paraId="15405E69" w14:textId="22805862" w:rsidR="00407A21" w:rsidRPr="001038EB" w:rsidRDefault="00407A21" w:rsidP="002F0DB1">
      <w:pPr>
        <w:pStyle w:val="ListParagraph"/>
        <w:rPr>
          <w:rFonts w:ascii="Adobe Caslon Pro" w:hAnsi="Adobe Caslon Pro"/>
        </w:rPr>
      </w:pPr>
      <w:r w:rsidRPr="00407A21">
        <w:rPr>
          <w:rFonts w:ascii="Adobe Caslon Pro" w:hAnsi="Adobe Caslon Pro"/>
        </w:rPr>
        <w:t xml:space="preserve">The Contract constitutes </w:t>
      </w:r>
      <w:r w:rsidRPr="002F0DB1">
        <w:rPr>
          <w:rFonts w:ascii="Adobe Caslon Pro" w:hAnsi="Adobe Caslon Pro"/>
        </w:rPr>
        <w:t>the</w:t>
      </w:r>
      <w:r w:rsidRPr="00407A21">
        <w:rPr>
          <w:rFonts w:ascii="Adobe Caslon Pro" w:hAnsi="Adobe Caslon Pro"/>
        </w:rPr>
        <w:t xml:space="preserve"> entire agreement between the parties.</w:t>
      </w:r>
      <w:r>
        <w:rPr>
          <w:rFonts w:ascii="Adobe Caslon Pro" w:hAnsi="Adobe Caslon Pro"/>
        </w:rPr>
        <w:t xml:space="preserve"> </w:t>
      </w:r>
      <w:r w:rsidRPr="00407A21">
        <w:rPr>
          <w:rFonts w:ascii="Adobe Caslon Pro" w:hAnsi="Adobe Caslon Pro"/>
        </w:rPr>
        <w:t xml:space="preserve">Each party acknowledges that in </w:t>
      </w:r>
      <w:proofErr w:type="gramStart"/>
      <w:r w:rsidRPr="00407A21">
        <w:rPr>
          <w:rFonts w:ascii="Adobe Caslon Pro" w:hAnsi="Adobe Caslon Pro"/>
        </w:rPr>
        <w:t>entering into</w:t>
      </w:r>
      <w:proofErr w:type="gramEnd"/>
      <w:r w:rsidRPr="00407A21">
        <w:rPr>
          <w:rFonts w:ascii="Adobe Caslon Pro" w:hAnsi="Adobe Caslon Pro"/>
        </w:rPr>
        <w:t xml:space="preserve"> the Contract it does not rely on any statement, representation, assurance or warranty (whether made innocently or negligently) that is not set out in the Contract. Each party agrees that it shall have no claim for innocent or negligent misrepresentation</w:t>
      </w:r>
      <w:r w:rsidR="0002165C">
        <w:rPr>
          <w:rFonts w:ascii="Adobe Caslon Pro" w:hAnsi="Adobe Caslon Pro"/>
        </w:rPr>
        <w:t xml:space="preserve"> </w:t>
      </w:r>
      <w:r w:rsidRPr="00407A21">
        <w:rPr>
          <w:rFonts w:ascii="Adobe Caslon Pro" w:hAnsi="Adobe Caslon Pro"/>
        </w:rPr>
        <w:t>or negligent misstatemen</w:t>
      </w:r>
      <w:r>
        <w:rPr>
          <w:rFonts w:ascii="Adobe Caslon Pro" w:hAnsi="Adobe Caslon Pro"/>
        </w:rPr>
        <w:t>t</w:t>
      </w:r>
      <w:r w:rsidRPr="00407A21">
        <w:rPr>
          <w:rFonts w:ascii="Adobe Caslon Pro" w:hAnsi="Adobe Caslon Pro"/>
        </w:rPr>
        <w:t xml:space="preserve"> based on any statement in the Contract.</w:t>
      </w:r>
    </w:p>
    <w:p w14:paraId="019BD073" w14:textId="77777777" w:rsidR="000C7E25" w:rsidRPr="001038EB" w:rsidRDefault="000C7E25" w:rsidP="000C7E25">
      <w:pPr>
        <w:pStyle w:val="ListParagraph"/>
        <w:rPr>
          <w:rFonts w:ascii="Adobe Caslon Pro" w:hAnsi="Adobe Caslon Pro"/>
        </w:rPr>
      </w:pPr>
    </w:p>
    <w:p w14:paraId="5FC46FE6" w14:textId="0E05C66A" w:rsidR="000C7E25" w:rsidRPr="001038EB" w:rsidRDefault="0047432F" w:rsidP="000C7E25">
      <w:pPr>
        <w:pStyle w:val="ListParagraph"/>
        <w:numPr>
          <w:ilvl w:val="0"/>
          <w:numId w:val="1"/>
        </w:numPr>
        <w:rPr>
          <w:rFonts w:ascii="Adobe Caslon Pro" w:hAnsi="Adobe Caslon Pro"/>
          <w:b/>
          <w:bCs/>
        </w:rPr>
      </w:pPr>
      <w:r w:rsidRPr="001038EB">
        <w:rPr>
          <w:rFonts w:ascii="Adobe Caslon Pro" w:hAnsi="Adobe Caslon Pro"/>
          <w:b/>
          <w:bCs/>
        </w:rPr>
        <w:t>Health and Safety</w:t>
      </w:r>
    </w:p>
    <w:p w14:paraId="233CF319" w14:textId="46130DBC" w:rsidR="000C7E25" w:rsidRPr="001038EB" w:rsidRDefault="0047432F" w:rsidP="005D30CA">
      <w:pPr>
        <w:pStyle w:val="ListParagraph"/>
        <w:rPr>
          <w:rFonts w:ascii="Adobe Caslon Pro" w:hAnsi="Adobe Caslon Pro"/>
        </w:rPr>
      </w:pPr>
      <w:r w:rsidRPr="001038EB">
        <w:rPr>
          <w:rFonts w:ascii="Adobe Caslon Pro" w:hAnsi="Adobe Caslon Pro"/>
        </w:rPr>
        <w:t>The Contractor shall ensure that any of its staff</w:t>
      </w:r>
      <w:r w:rsidR="00433502" w:rsidRPr="001038EB">
        <w:rPr>
          <w:rFonts w:ascii="Adobe Caslon Pro" w:hAnsi="Adobe Caslon Pro"/>
        </w:rPr>
        <w:t xml:space="preserve"> and or </w:t>
      </w:r>
      <w:r w:rsidR="005F3D45" w:rsidRPr="001038EB">
        <w:rPr>
          <w:rFonts w:ascii="Adobe Caslon Pro" w:hAnsi="Adobe Caslon Pro"/>
        </w:rPr>
        <w:t>sub-contractors</w:t>
      </w:r>
      <w:r w:rsidR="00433502" w:rsidRPr="001038EB">
        <w:rPr>
          <w:rFonts w:ascii="Adobe Caslon Pro" w:hAnsi="Adobe Caslon Pro"/>
        </w:rPr>
        <w:t xml:space="preserve"> are </w:t>
      </w:r>
      <w:r w:rsidR="005D30CA" w:rsidRPr="001038EB">
        <w:rPr>
          <w:rFonts w:ascii="Adobe Caslon Pro" w:hAnsi="Adobe Caslon Pro"/>
        </w:rPr>
        <w:t>made aware of and comply with the Buyer’s health and safety and security procedures whilst on site.</w:t>
      </w:r>
    </w:p>
    <w:p w14:paraId="3FD3C29A" w14:textId="77777777" w:rsidR="005D30CA" w:rsidRPr="001038EB" w:rsidRDefault="005D30CA" w:rsidP="005D30CA">
      <w:pPr>
        <w:pStyle w:val="ListParagraph"/>
        <w:rPr>
          <w:rFonts w:ascii="Adobe Caslon Pro" w:hAnsi="Adobe Caslon Pro"/>
        </w:rPr>
      </w:pPr>
    </w:p>
    <w:p w14:paraId="687ACC67" w14:textId="6FC143C6" w:rsidR="008E7972" w:rsidRPr="001038EB" w:rsidRDefault="0047432F" w:rsidP="008E7972">
      <w:pPr>
        <w:pStyle w:val="ListParagraph"/>
        <w:numPr>
          <w:ilvl w:val="0"/>
          <w:numId w:val="1"/>
        </w:numPr>
        <w:rPr>
          <w:rFonts w:ascii="Adobe Caslon Pro" w:hAnsi="Adobe Caslon Pro"/>
          <w:b/>
          <w:bCs/>
        </w:rPr>
      </w:pPr>
      <w:r w:rsidRPr="001038EB">
        <w:rPr>
          <w:rFonts w:ascii="Adobe Caslon Pro" w:hAnsi="Adobe Caslon Pro"/>
          <w:b/>
          <w:bCs/>
        </w:rPr>
        <w:t xml:space="preserve">Trading </w:t>
      </w:r>
      <w:r w:rsidR="006271D3" w:rsidRPr="001038EB">
        <w:rPr>
          <w:rFonts w:ascii="Adobe Caslon Pro" w:hAnsi="Adobe Caslon Pro"/>
          <w:b/>
          <w:bCs/>
        </w:rPr>
        <w:t>Practices</w:t>
      </w:r>
    </w:p>
    <w:p w14:paraId="632C9FA7" w14:textId="5592101D" w:rsidR="00997A53" w:rsidRPr="001038EB" w:rsidRDefault="005D30CA" w:rsidP="005F3D45">
      <w:pPr>
        <w:ind w:left="720"/>
        <w:rPr>
          <w:rFonts w:ascii="Adobe Caslon Pro" w:hAnsi="Adobe Caslon Pro"/>
        </w:rPr>
      </w:pPr>
      <w:r w:rsidRPr="001038EB">
        <w:rPr>
          <w:rFonts w:ascii="Adobe Caslon Pro" w:hAnsi="Adobe Caslon Pro"/>
        </w:rPr>
        <w:t>T</w:t>
      </w:r>
      <w:r w:rsidR="0047432F" w:rsidRPr="001038EB">
        <w:rPr>
          <w:rFonts w:ascii="Adobe Caslon Pro" w:hAnsi="Adobe Caslon Pro"/>
        </w:rPr>
        <w:t xml:space="preserve">he Contractor shall comply with all applicable laws, </w:t>
      </w:r>
      <w:proofErr w:type="gramStart"/>
      <w:r w:rsidR="0047432F" w:rsidRPr="001038EB">
        <w:rPr>
          <w:rFonts w:ascii="Adobe Caslon Pro" w:hAnsi="Adobe Caslon Pro"/>
        </w:rPr>
        <w:t>statutes</w:t>
      </w:r>
      <w:proofErr w:type="gramEnd"/>
      <w:r w:rsidR="0047432F" w:rsidRPr="001038EB">
        <w:rPr>
          <w:rFonts w:ascii="Adobe Caslon Pro" w:hAnsi="Adobe Caslon Pro"/>
        </w:rPr>
        <w:t xml:space="preserve"> and regulations</w:t>
      </w:r>
      <w:r w:rsidRPr="001038EB">
        <w:rPr>
          <w:rFonts w:ascii="Adobe Caslon Pro" w:hAnsi="Adobe Caslon Pro"/>
        </w:rPr>
        <w:t xml:space="preserve"> in force in England. </w:t>
      </w:r>
      <w:proofErr w:type="gramStart"/>
      <w:r w:rsidRPr="001038EB">
        <w:rPr>
          <w:rFonts w:ascii="Adobe Caslon Pro" w:hAnsi="Adobe Caslon Pro"/>
        </w:rPr>
        <w:t>This incudes</w:t>
      </w:r>
      <w:proofErr w:type="gramEnd"/>
      <w:r w:rsidR="00795536">
        <w:rPr>
          <w:rFonts w:ascii="Adobe Caslon Pro" w:hAnsi="Adobe Caslon Pro"/>
        </w:rPr>
        <w:t xml:space="preserve"> but is not limited to</w:t>
      </w:r>
      <w:r w:rsidRPr="001038EB">
        <w:rPr>
          <w:rFonts w:ascii="Adobe Caslon Pro" w:hAnsi="Adobe Caslon Pro"/>
        </w:rPr>
        <w:t xml:space="preserve"> GDPR, the Bribery Act and the Modern Slavery Act.</w:t>
      </w:r>
      <w:r w:rsidR="005F3D45" w:rsidRPr="001038EB">
        <w:rPr>
          <w:rFonts w:ascii="Adobe Caslon Pro" w:hAnsi="Adobe Caslon Pro"/>
        </w:rPr>
        <w:t xml:space="preserve"> We ask all who work with us to observe our stance on corporate social responsibility.</w:t>
      </w:r>
    </w:p>
    <w:p w14:paraId="5049311D" w14:textId="468383EF" w:rsidR="00997A53" w:rsidRPr="001038EB" w:rsidRDefault="0047432F" w:rsidP="00997A53">
      <w:pPr>
        <w:pStyle w:val="ListParagraph"/>
        <w:rPr>
          <w:rFonts w:ascii="Adobe Caslon Pro" w:hAnsi="Adobe Caslon Pro"/>
        </w:rPr>
      </w:pPr>
      <w:r w:rsidRPr="001038EB">
        <w:rPr>
          <w:rFonts w:ascii="Adobe Caslon Pro" w:hAnsi="Adobe Caslon Pro"/>
        </w:rPr>
        <w:t xml:space="preserve">Each party </w:t>
      </w:r>
      <w:r w:rsidR="00997A53" w:rsidRPr="001038EB">
        <w:rPr>
          <w:rFonts w:ascii="Adobe Caslon Pro" w:hAnsi="Adobe Caslon Pro"/>
        </w:rPr>
        <w:t xml:space="preserve">hereby agrees </w:t>
      </w:r>
      <w:r w:rsidR="00016253" w:rsidRPr="001038EB">
        <w:rPr>
          <w:rFonts w:ascii="Adobe Caslon Pro" w:hAnsi="Adobe Caslon Pro"/>
        </w:rPr>
        <w:t>to maintain confidentiality of all commercial aspects of the contract</w:t>
      </w:r>
      <w:r w:rsidR="00795536">
        <w:rPr>
          <w:rFonts w:ascii="Adobe Caslon Pro" w:hAnsi="Adobe Caslon Pro"/>
        </w:rPr>
        <w:t xml:space="preserve">, or any other confidential information concerning the business, assets, affairs, customers, </w:t>
      </w:r>
      <w:proofErr w:type="gramStart"/>
      <w:r w:rsidR="00795536">
        <w:rPr>
          <w:rFonts w:ascii="Adobe Caslon Pro" w:hAnsi="Adobe Caslon Pro"/>
        </w:rPr>
        <w:t>clients</w:t>
      </w:r>
      <w:proofErr w:type="gramEnd"/>
      <w:r w:rsidR="00795536">
        <w:rPr>
          <w:rFonts w:ascii="Adobe Caslon Pro" w:hAnsi="Adobe Caslon Pro"/>
        </w:rPr>
        <w:t xml:space="preserve"> or suppliers of the other party,</w:t>
      </w:r>
      <w:r w:rsidR="00016253" w:rsidRPr="001038EB">
        <w:rPr>
          <w:rFonts w:ascii="Adobe Caslon Pro" w:hAnsi="Adobe Caslon Pro"/>
        </w:rPr>
        <w:t xml:space="preserve"> for a period of 10 years from the contract signature date.</w:t>
      </w:r>
      <w:r w:rsidR="00795536" w:rsidRPr="00795536">
        <w:t xml:space="preserve"> </w:t>
      </w:r>
      <w:r w:rsidR="00795536" w:rsidRPr="00795536">
        <w:rPr>
          <w:rFonts w:ascii="Adobe Caslon Pro" w:hAnsi="Adobe Caslon Pro"/>
        </w:rPr>
        <w:t xml:space="preserve">Neither party shall use the other party’s confidential information for any purpose other </w:t>
      </w:r>
      <w:r w:rsidR="00795536" w:rsidRPr="00795536">
        <w:rPr>
          <w:rFonts w:ascii="Adobe Caslon Pro" w:hAnsi="Adobe Caslon Pro"/>
        </w:rPr>
        <w:lastRenderedPageBreak/>
        <w:t>than to exercise its rights and perform its obligations under or in connection with the Contract</w:t>
      </w:r>
      <w:r w:rsidR="00795536">
        <w:rPr>
          <w:rFonts w:ascii="Adobe Caslon Pro" w:hAnsi="Adobe Caslon Pro"/>
        </w:rPr>
        <w:t>.</w:t>
      </w:r>
    </w:p>
    <w:p w14:paraId="70E84EC0" w14:textId="1B22010E" w:rsidR="00016253" w:rsidRPr="001038EB" w:rsidRDefault="00016253" w:rsidP="00997A53">
      <w:pPr>
        <w:pStyle w:val="ListParagraph"/>
        <w:rPr>
          <w:rFonts w:ascii="Adobe Caslon Pro" w:hAnsi="Adobe Caslon Pro"/>
        </w:rPr>
      </w:pPr>
    </w:p>
    <w:p w14:paraId="028F3FBF" w14:textId="19AF69F5" w:rsidR="00016253" w:rsidRPr="001038EB" w:rsidRDefault="00016253" w:rsidP="00997A53">
      <w:pPr>
        <w:pStyle w:val="ListParagraph"/>
        <w:rPr>
          <w:rFonts w:ascii="Adobe Caslon Pro" w:hAnsi="Adobe Caslon Pro"/>
        </w:rPr>
      </w:pPr>
      <w:r w:rsidRPr="001038EB">
        <w:rPr>
          <w:rFonts w:ascii="Adobe Caslon Pro" w:hAnsi="Adobe Caslon Pro"/>
        </w:rPr>
        <w:t xml:space="preserve">The Contractor undertakes to </w:t>
      </w:r>
      <w:proofErr w:type="gramStart"/>
      <w:r w:rsidRPr="001038EB">
        <w:rPr>
          <w:rFonts w:ascii="Adobe Caslon Pro" w:hAnsi="Adobe Caslon Pro"/>
        </w:rPr>
        <w:t xml:space="preserve">observe the </w:t>
      </w:r>
      <w:r w:rsidR="00795536">
        <w:rPr>
          <w:rFonts w:ascii="Adobe Caslon Pro" w:hAnsi="Adobe Caslon Pro"/>
        </w:rPr>
        <w:t>Buyer’s</w:t>
      </w:r>
      <w:r w:rsidR="00795536" w:rsidRPr="001038EB">
        <w:rPr>
          <w:rFonts w:ascii="Adobe Caslon Pro" w:hAnsi="Adobe Caslon Pro"/>
        </w:rPr>
        <w:t xml:space="preserve"> </w:t>
      </w:r>
      <w:r w:rsidRPr="001038EB">
        <w:rPr>
          <w:rFonts w:ascii="Adobe Caslon Pro" w:hAnsi="Adobe Caslon Pro"/>
        </w:rPr>
        <w:t>Information and Data Security policies and practices at all times</w:t>
      </w:r>
      <w:proofErr w:type="gramEnd"/>
      <w:r w:rsidRPr="001038EB">
        <w:rPr>
          <w:rFonts w:ascii="Adobe Caslon Pro" w:hAnsi="Adobe Caslon Pro"/>
        </w:rPr>
        <w:t xml:space="preserve"> and including through any </w:t>
      </w:r>
      <w:r w:rsidR="005F3D45" w:rsidRPr="001038EB">
        <w:rPr>
          <w:rFonts w:ascii="Adobe Caslon Pro" w:hAnsi="Adobe Caslon Pro"/>
        </w:rPr>
        <w:t>sub-contractors</w:t>
      </w:r>
      <w:r w:rsidRPr="001038EB">
        <w:rPr>
          <w:rFonts w:ascii="Adobe Caslon Pro" w:hAnsi="Adobe Caslon Pro"/>
        </w:rPr>
        <w:t xml:space="preserve"> it uses. </w:t>
      </w:r>
    </w:p>
    <w:p w14:paraId="7593AFC4" w14:textId="3DCAF986" w:rsidR="00016253" w:rsidRPr="001038EB" w:rsidRDefault="00016253" w:rsidP="00997A53">
      <w:pPr>
        <w:pStyle w:val="ListParagraph"/>
        <w:rPr>
          <w:rFonts w:ascii="Adobe Caslon Pro" w:hAnsi="Adobe Caslon Pro"/>
        </w:rPr>
      </w:pPr>
    </w:p>
    <w:p w14:paraId="30B8584B" w14:textId="0E5A8AC1" w:rsidR="00300421" w:rsidRPr="001038EB" w:rsidRDefault="00016253" w:rsidP="00006EA8">
      <w:pPr>
        <w:pStyle w:val="ListParagraph"/>
        <w:rPr>
          <w:rFonts w:ascii="Adobe Caslon Pro" w:hAnsi="Adobe Caslon Pro"/>
        </w:rPr>
      </w:pPr>
      <w:r w:rsidRPr="001038EB">
        <w:rPr>
          <w:rFonts w:ascii="Adobe Caslon Pro" w:hAnsi="Adobe Caslon Pro"/>
        </w:rPr>
        <w:t xml:space="preserve">The Contractor undertakes to insure for all breaches, misuses or other damages occurred in the use of </w:t>
      </w:r>
      <w:r w:rsidR="00795536">
        <w:rPr>
          <w:rFonts w:ascii="Adobe Caslon Pro" w:hAnsi="Adobe Caslon Pro"/>
        </w:rPr>
        <w:t>any of the Buyer’s</w:t>
      </w:r>
      <w:r w:rsidR="00795536" w:rsidRPr="001038EB">
        <w:rPr>
          <w:rFonts w:ascii="Adobe Caslon Pro" w:hAnsi="Adobe Caslon Pro"/>
        </w:rPr>
        <w:t xml:space="preserve"> </w:t>
      </w:r>
      <w:r w:rsidRPr="001038EB">
        <w:rPr>
          <w:rFonts w:ascii="Adobe Caslon Pro" w:hAnsi="Adobe Caslon Pro"/>
        </w:rPr>
        <w:t>data</w:t>
      </w:r>
      <w:r w:rsidR="00300421" w:rsidRPr="001038EB">
        <w:rPr>
          <w:rFonts w:ascii="Adobe Caslon Pro" w:hAnsi="Adobe Caslon Pro"/>
        </w:rPr>
        <w:t xml:space="preserve"> including that resulting from the Contractor’s individual employees and or sub-contractors.</w:t>
      </w:r>
    </w:p>
    <w:p w14:paraId="40F6B634" w14:textId="77777777" w:rsidR="00006EA8" w:rsidRPr="001038EB" w:rsidRDefault="00006EA8" w:rsidP="00006EA8">
      <w:pPr>
        <w:pStyle w:val="ListParagraph"/>
        <w:rPr>
          <w:rFonts w:ascii="Adobe Caslon Pro" w:hAnsi="Adobe Caslon Pro"/>
        </w:rPr>
      </w:pPr>
    </w:p>
    <w:p w14:paraId="4B0CEB99" w14:textId="53B8B10C" w:rsidR="00DF164E" w:rsidRDefault="00DF164E" w:rsidP="00300421">
      <w:pPr>
        <w:pStyle w:val="ListParagraph"/>
      </w:pPr>
    </w:p>
    <w:sectPr w:rsidR="00DF164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9D1FAC" w14:textId="77777777" w:rsidR="002924A7" w:rsidRDefault="002924A7" w:rsidP="002924A7">
      <w:pPr>
        <w:spacing w:after="0" w:line="240" w:lineRule="auto"/>
      </w:pPr>
      <w:r>
        <w:separator/>
      </w:r>
    </w:p>
  </w:endnote>
  <w:endnote w:type="continuationSeparator" w:id="0">
    <w:p w14:paraId="54E68F19" w14:textId="77777777" w:rsidR="002924A7" w:rsidRDefault="002924A7" w:rsidP="00292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Adobe Caslon Pro">
    <w:altName w:val="Palatino Linotype"/>
    <w:panose1 w:val="0205050205050A020403"/>
    <w:charset w:val="00"/>
    <w:family w:val="roman"/>
    <w:notTrueType/>
    <w:pitch w:val="variable"/>
    <w:sig w:usb0="8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5E52E" w14:textId="77777777" w:rsidR="002924A7" w:rsidRDefault="002924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D76C" w14:textId="77777777" w:rsidR="002924A7" w:rsidRDefault="002924A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E777" w14:textId="77777777" w:rsidR="002924A7" w:rsidRDefault="0029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72B01" w14:textId="77777777" w:rsidR="002924A7" w:rsidRDefault="002924A7" w:rsidP="002924A7">
      <w:pPr>
        <w:spacing w:after="0" w:line="240" w:lineRule="auto"/>
      </w:pPr>
      <w:r>
        <w:separator/>
      </w:r>
    </w:p>
  </w:footnote>
  <w:footnote w:type="continuationSeparator" w:id="0">
    <w:p w14:paraId="2BB96288" w14:textId="77777777" w:rsidR="002924A7" w:rsidRDefault="002924A7" w:rsidP="00292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38E46" w14:textId="77777777" w:rsidR="002924A7" w:rsidRDefault="002924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A78F" w14:textId="0742C643" w:rsidR="002924A7" w:rsidRDefault="002924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EF3A4" w14:textId="77777777" w:rsidR="002924A7" w:rsidRDefault="002924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013BA"/>
    <w:multiLevelType w:val="hybridMultilevel"/>
    <w:tmpl w:val="72A6A522"/>
    <w:lvl w:ilvl="0" w:tplc="FE9A1B00">
      <w:start w:val="1"/>
      <w:numFmt w:val="decimal"/>
      <w:lvlText w:val="%1."/>
      <w:lvlJc w:val="left"/>
      <w:pPr>
        <w:ind w:left="720" w:hanging="360"/>
      </w:pPr>
      <w:rPr>
        <w:rFonts w:hint="default"/>
      </w:rPr>
    </w:lvl>
    <w:lvl w:ilvl="1" w:tplc="72EE74D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4E7D82"/>
    <w:multiLevelType w:val="hybridMultilevel"/>
    <w:tmpl w:val="C2942F0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 w15:restartNumberingAfterBreak="0">
    <w:nsid w:val="137F31B1"/>
    <w:multiLevelType w:val="hybridMultilevel"/>
    <w:tmpl w:val="13B6B57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A46CB8"/>
    <w:multiLevelType w:val="hybridMultilevel"/>
    <w:tmpl w:val="3B7096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7CC0692"/>
    <w:multiLevelType w:val="hybridMultilevel"/>
    <w:tmpl w:val="915E37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E9741F"/>
    <w:multiLevelType w:val="hybridMultilevel"/>
    <w:tmpl w:val="A0FA0BD4"/>
    <w:lvl w:ilvl="0" w:tplc="05388A72">
      <w:start w:val="1"/>
      <w:numFmt w:val="bullet"/>
      <w:pStyle w:val="Bullet2"/>
      <w:lvlText w:val=""/>
      <w:lvlJc w:val="left"/>
      <w:pPr>
        <w:tabs>
          <w:tab w:val="num" w:pos="1077"/>
        </w:tabs>
        <w:ind w:left="1077" w:hanging="357"/>
      </w:pPr>
      <w:rPr>
        <w:rFonts w:ascii="Symbol" w:hAnsi="Symbol" w:hint="default"/>
      </w:rPr>
    </w:lvl>
    <w:lvl w:ilvl="1" w:tplc="CBE8FBBE" w:tentative="1">
      <w:start w:val="1"/>
      <w:numFmt w:val="bullet"/>
      <w:lvlText w:val="o"/>
      <w:lvlJc w:val="left"/>
      <w:pPr>
        <w:tabs>
          <w:tab w:val="num" w:pos="1440"/>
        </w:tabs>
        <w:ind w:left="1440" w:hanging="360"/>
      </w:pPr>
      <w:rPr>
        <w:rFonts w:ascii="Courier New" w:hAnsi="Courier New" w:cs="Courier New" w:hint="default"/>
      </w:rPr>
    </w:lvl>
    <w:lvl w:ilvl="2" w:tplc="29A63984" w:tentative="1">
      <w:start w:val="1"/>
      <w:numFmt w:val="bullet"/>
      <w:lvlText w:val=""/>
      <w:lvlJc w:val="left"/>
      <w:pPr>
        <w:tabs>
          <w:tab w:val="num" w:pos="2160"/>
        </w:tabs>
        <w:ind w:left="2160" w:hanging="360"/>
      </w:pPr>
      <w:rPr>
        <w:rFonts w:ascii="Wingdings" w:hAnsi="Wingdings" w:hint="default"/>
      </w:rPr>
    </w:lvl>
    <w:lvl w:ilvl="3" w:tplc="0ADACE18" w:tentative="1">
      <w:start w:val="1"/>
      <w:numFmt w:val="bullet"/>
      <w:lvlText w:val=""/>
      <w:lvlJc w:val="left"/>
      <w:pPr>
        <w:tabs>
          <w:tab w:val="num" w:pos="2880"/>
        </w:tabs>
        <w:ind w:left="2880" w:hanging="360"/>
      </w:pPr>
      <w:rPr>
        <w:rFonts w:ascii="Symbol" w:hAnsi="Symbol" w:hint="default"/>
      </w:rPr>
    </w:lvl>
    <w:lvl w:ilvl="4" w:tplc="E3B65490" w:tentative="1">
      <w:start w:val="1"/>
      <w:numFmt w:val="bullet"/>
      <w:lvlText w:val="o"/>
      <w:lvlJc w:val="left"/>
      <w:pPr>
        <w:tabs>
          <w:tab w:val="num" w:pos="3600"/>
        </w:tabs>
        <w:ind w:left="3600" w:hanging="360"/>
      </w:pPr>
      <w:rPr>
        <w:rFonts w:ascii="Courier New" w:hAnsi="Courier New" w:cs="Courier New" w:hint="default"/>
      </w:rPr>
    </w:lvl>
    <w:lvl w:ilvl="5" w:tplc="77824F10" w:tentative="1">
      <w:start w:val="1"/>
      <w:numFmt w:val="bullet"/>
      <w:lvlText w:val=""/>
      <w:lvlJc w:val="left"/>
      <w:pPr>
        <w:tabs>
          <w:tab w:val="num" w:pos="4320"/>
        </w:tabs>
        <w:ind w:left="4320" w:hanging="360"/>
      </w:pPr>
      <w:rPr>
        <w:rFonts w:ascii="Wingdings" w:hAnsi="Wingdings" w:hint="default"/>
      </w:rPr>
    </w:lvl>
    <w:lvl w:ilvl="6" w:tplc="81448EB4" w:tentative="1">
      <w:start w:val="1"/>
      <w:numFmt w:val="bullet"/>
      <w:lvlText w:val=""/>
      <w:lvlJc w:val="left"/>
      <w:pPr>
        <w:tabs>
          <w:tab w:val="num" w:pos="5040"/>
        </w:tabs>
        <w:ind w:left="5040" w:hanging="360"/>
      </w:pPr>
      <w:rPr>
        <w:rFonts w:ascii="Symbol" w:hAnsi="Symbol" w:hint="default"/>
      </w:rPr>
    </w:lvl>
    <w:lvl w:ilvl="7" w:tplc="F670E48A" w:tentative="1">
      <w:start w:val="1"/>
      <w:numFmt w:val="bullet"/>
      <w:lvlText w:val="o"/>
      <w:lvlJc w:val="left"/>
      <w:pPr>
        <w:tabs>
          <w:tab w:val="num" w:pos="5760"/>
        </w:tabs>
        <w:ind w:left="5760" w:hanging="360"/>
      </w:pPr>
      <w:rPr>
        <w:rFonts w:ascii="Courier New" w:hAnsi="Courier New" w:cs="Courier New" w:hint="default"/>
      </w:rPr>
    </w:lvl>
    <w:lvl w:ilvl="8" w:tplc="3A86A2C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37213D"/>
    <w:multiLevelType w:val="hybridMultilevel"/>
    <w:tmpl w:val="C2942F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0B52F07"/>
    <w:multiLevelType w:val="hybridMultilevel"/>
    <w:tmpl w:val="C2942F06"/>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8" w15:restartNumberingAfterBreak="0">
    <w:nsid w:val="4ACF21CC"/>
    <w:multiLevelType w:val="hybridMultilevel"/>
    <w:tmpl w:val="B4FE17B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4F997306"/>
    <w:multiLevelType w:val="hybridMultilevel"/>
    <w:tmpl w:val="0F847BE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58241E61"/>
    <w:multiLevelType w:val="multilevel"/>
    <w:tmpl w:val="CFD60470"/>
    <w:lvl w:ilvl="0">
      <w:start w:val="1"/>
      <w:numFmt w:val="decimal"/>
      <w:pStyle w:val="Heading1"/>
      <w:lvlText w:val="%1"/>
      <w:lvlJc w:val="left"/>
      <w:pPr>
        <w:ind w:left="1009" w:hanging="1009"/>
      </w:pPr>
      <w:rPr>
        <w:rFonts w:ascii="Arial Bold" w:hAnsi="Arial Bold" w:hint="default"/>
        <w:b/>
        <w:i w:val="0"/>
        <w:sz w:val="22"/>
      </w:rPr>
    </w:lvl>
    <w:lvl w:ilvl="1">
      <w:start w:val="1"/>
      <w:numFmt w:val="decimal"/>
      <w:pStyle w:val="Heading2"/>
      <w:lvlText w:val="%1.%2"/>
      <w:lvlJc w:val="left"/>
      <w:pPr>
        <w:ind w:left="1009" w:hanging="1009"/>
      </w:pPr>
      <w:rPr>
        <w:rFonts w:ascii="Arial" w:hAnsi="Arial" w:hint="default"/>
        <w:color w:val="auto"/>
        <w:sz w:val="22"/>
      </w:rPr>
    </w:lvl>
    <w:lvl w:ilvl="2">
      <w:start w:val="1"/>
      <w:numFmt w:val="decimal"/>
      <w:pStyle w:val="Heading3"/>
      <w:lvlText w:val="%1.%2.%3"/>
      <w:lvlJc w:val="left"/>
      <w:pPr>
        <w:ind w:left="1009" w:hanging="1009"/>
      </w:pPr>
      <w:rPr>
        <w:rFonts w:hint="default"/>
      </w:rPr>
    </w:lvl>
    <w:lvl w:ilvl="3">
      <w:start w:val="1"/>
      <w:numFmt w:val="decimal"/>
      <w:pStyle w:val="Heading4"/>
      <w:lvlText w:val="%1.%2.%3.%4"/>
      <w:lvlJc w:val="left"/>
      <w:pPr>
        <w:ind w:left="1009" w:hanging="1009"/>
      </w:pPr>
      <w:rPr>
        <w:rFonts w:hint="default"/>
      </w:rPr>
    </w:lvl>
    <w:lvl w:ilvl="4">
      <w:start w:val="1"/>
      <w:numFmt w:val="decimal"/>
      <w:pStyle w:val="Heading5"/>
      <w:lvlText w:val="%1.%2.%3.%4.%5"/>
      <w:lvlJc w:val="left"/>
      <w:pPr>
        <w:ind w:left="1009" w:hanging="1009"/>
      </w:pPr>
      <w:rPr>
        <w:rFonts w:hint="default"/>
      </w:rPr>
    </w:lvl>
    <w:lvl w:ilvl="5">
      <w:start w:val="1"/>
      <w:numFmt w:val="lowerLetter"/>
      <w:pStyle w:val="Heading6"/>
      <w:lvlText w:val="(%6)"/>
      <w:lvlJc w:val="left"/>
      <w:pPr>
        <w:ind w:left="1009" w:hanging="1009"/>
      </w:pPr>
      <w:rPr>
        <w:rFonts w:hint="default"/>
      </w:rPr>
    </w:lvl>
    <w:lvl w:ilvl="6">
      <w:start w:val="1"/>
      <w:numFmt w:val="lowerRoman"/>
      <w:pStyle w:val="Heading7"/>
      <w:lvlText w:val="(%7)"/>
      <w:lvlJc w:val="left"/>
      <w:pPr>
        <w:ind w:left="1009" w:hanging="1009"/>
      </w:pPr>
      <w:rPr>
        <w:rFonts w:hint="default"/>
      </w:rPr>
    </w:lvl>
    <w:lvl w:ilvl="7">
      <w:start w:val="1"/>
      <w:numFmt w:val="decimal"/>
      <w:lvlText w:val="%1.%2.%3.%4.%5.%6.%7.%8"/>
      <w:lvlJc w:val="left"/>
      <w:pPr>
        <w:ind w:left="1009" w:hanging="1009"/>
      </w:pPr>
      <w:rPr>
        <w:rFonts w:hint="default"/>
      </w:rPr>
    </w:lvl>
    <w:lvl w:ilvl="8">
      <w:start w:val="1"/>
      <w:numFmt w:val="decimal"/>
      <w:lvlText w:val="%1.%2.%3.%4.%5.%6.%7.%8.%9"/>
      <w:lvlJc w:val="left"/>
      <w:pPr>
        <w:ind w:left="1009" w:hanging="1009"/>
      </w:pPr>
      <w:rPr>
        <w:rFonts w:hint="default"/>
      </w:rPr>
    </w:lvl>
  </w:abstractNum>
  <w:abstractNum w:abstractNumId="11" w15:restartNumberingAfterBreak="0">
    <w:nsid w:val="5DA008A7"/>
    <w:multiLevelType w:val="hybridMultilevel"/>
    <w:tmpl w:val="406239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6D9832F2"/>
    <w:multiLevelType w:val="hybridMultilevel"/>
    <w:tmpl w:val="62F25B50"/>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1EB265B"/>
    <w:multiLevelType w:val="hybridMultilevel"/>
    <w:tmpl w:val="770C81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75F33765"/>
    <w:multiLevelType w:val="hybridMultilevel"/>
    <w:tmpl w:val="390CE188"/>
    <w:lvl w:ilvl="0" w:tplc="08090017">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7A1557DB"/>
    <w:multiLevelType w:val="hybridMultilevel"/>
    <w:tmpl w:val="E844FF10"/>
    <w:lvl w:ilvl="0" w:tplc="B9A69A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7FAA78C1"/>
    <w:multiLevelType w:val="hybridMultilevel"/>
    <w:tmpl w:val="7E5AB6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36630187">
    <w:abstractNumId w:val="0"/>
  </w:num>
  <w:num w:numId="2" w16cid:durableId="2044137654">
    <w:abstractNumId w:val="8"/>
  </w:num>
  <w:num w:numId="3" w16cid:durableId="1204489288">
    <w:abstractNumId w:val="11"/>
  </w:num>
  <w:num w:numId="4" w16cid:durableId="141311169">
    <w:abstractNumId w:val="16"/>
  </w:num>
  <w:num w:numId="5" w16cid:durableId="1521353385">
    <w:abstractNumId w:val="6"/>
  </w:num>
  <w:num w:numId="6" w16cid:durableId="1277366844">
    <w:abstractNumId w:val="7"/>
  </w:num>
  <w:num w:numId="7" w16cid:durableId="1120563915">
    <w:abstractNumId w:val="1"/>
  </w:num>
  <w:num w:numId="8" w16cid:durableId="1681001654">
    <w:abstractNumId w:val="10"/>
  </w:num>
  <w:num w:numId="9" w16cid:durableId="1945377287">
    <w:abstractNumId w:val="5"/>
  </w:num>
  <w:num w:numId="10" w16cid:durableId="82922143">
    <w:abstractNumId w:val="13"/>
  </w:num>
  <w:num w:numId="11" w16cid:durableId="154076033">
    <w:abstractNumId w:val="2"/>
  </w:num>
  <w:num w:numId="12" w16cid:durableId="2015259849">
    <w:abstractNumId w:val="3"/>
  </w:num>
  <w:num w:numId="13" w16cid:durableId="1864979674">
    <w:abstractNumId w:val="14"/>
  </w:num>
  <w:num w:numId="14" w16cid:durableId="313218995">
    <w:abstractNumId w:val="4"/>
  </w:num>
  <w:num w:numId="15" w16cid:durableId="1768966618">
    <w:abstractNumId w:val="12"/>
  </w:num>
  <w:num w:numId="16" w16cid:durableId="2061859503">
    <w:abstractNumId w:val="9"/>
  </w:num>
  <w:num w:numId="17" w16cid:durableId="14289596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B0E"/>
    <w:rsid w:val="00006EA8"/>
    <w:rsid w:val="00016253"/>
    <w:rsid w:val="0002165C"/>
    <w:rsid w:val="000343E5"/>
    <w:rsid w:val="00094C21"/>
    <w:rsid w:val="000A5248"/>
    <w:rsid w:val="000C7E25"/>
    <w:rsid w:val="000F2BD3"/>
    <w:rsid w:val="001038EB"/>
    <w:rsid w:val="001621B7"/>
    <w:rsid w:val="001C6BBD"/>
    <w:rsid w:val="001E1A74"/>
    <w:rsid w:val="001E7CD1"/>
    <w:rsid w:val="001F299A"/>
    <w:rsid w:val="002231A0"/>
    <w:rsid w:val="00272B96"/>
    <w:rsid w:val="00291B02"/>
    <w:rsid w:val="002924A7"/>
    <w:rsid w:val="002B5CEA"/>
    <w:rsid w:val="002F0DB1"/>
    <w:rsid w:val="00300421"/>
    <w:rsid w:val="003956FB"/>
    <w:rsid w:val="003B5ABC"/>
    <w:rsid w:val="003F2057"/>
    <w:rsid w:val="003F5978"/>
    <w:rsid w:val="00407A21"/>
    <w:rsid w:val="00433502"/>
    <w:rsid w:val="00454CD8"/>
    <w:rsid w:val="0047432F"/>
    <w:rsid w:val="00497207"/>
    <w:rsid w:val="0049766A"/>
    <w:rsid w:val="004A5A30"/>
    <w:rsid w:val="004B6C8C"/>
    <w:rsid w:val="004F59B7"/>
    <w:rsid w:val="005534BC"/>
    <w:rsid w:val="005A2903"/>
    <w:rsid w:val="005D30CA"/>
    <w:rsid w:val="005F3B07"/>
    <w:rsid w:val="005F3D45"/>
    <w:rsid w:val="00612B52"/>
    <w:rsid w:val="006271D3"/>
    <w:rsid w:val="00653D77"/>
    <w:rsid w:val="006668DF"/>
    <w:rsid w:val="00795536"/>
    <w:rsid w:val="007C19F8"/>
    <w:rsid w:val="007D2F2C"/>
    <w:rsid w:val="007E18B9"/>
    <w:rsid w:val="00803745"/>
    <w:rsid w:val="00813EC3"/>
    <w:rsid w:val="008375CE"/>
    <w:rsid w:val="008E7972"/>
    <w:rsid w:val="0090175E"/>
    <w:rsid w:val="00917D3F"/>
    <w:rsid w:val="00955DFE"/>
    <w:rsid w:val="0098161A"/>
    <w:rsid w:val="00997A53"/>
    <w:rsid w:val="009E63F6"/>
    <w:rsid w:val="00A20589"/>
    <w:rsid w:val="00A212B6"/>
    <w:rsid w:val="00A81BD7"/>
    <w:rsid w:val="00AB6E11"/>
    <w:rsid w:val="00B10073"/>
    <w:rsid w:val="00B7003D"/>
    <w:rsid w:val="00BB6B1C"/>
    <w:rsid w:val="00C55379"/>
    <w:rsid w:val="00C94264"/>
    <w:rsid w:val="00CD133B"/>
    <w:rsid w:val="00D36D21"/>
    <w:rsid w:val="00D65127"/>
    <w:rsid w:val="00D726E5"/>
    <w:rsid w:val="00D7799D"/>
    <w:rsid w:val="00DF164E"/>
    <w:rsid w:val="00E00BB4"/>
    <w:rsid w:val="00E46CF1"/>
    <w:rsid w:val="00E92F2E"/>
    <w:rsid w:val="00F16FEB"/>
    <w:rsid w:val="00F45B0E"/>
    <w:rsid w:val="00F764DB"/>
    <w:rsid w:val="00FB577E"/>
    <w:rsid w:val="00FE056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EBE08B"/>
  <w15:chartTrackingRefBased/>
  <w15:docId w15:val="{5B112101-F75F-49FA-BB0F-A082BB579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D2F2C"/>
    <w:pPr>
      <w:numPr>
        <w:numId w:val="8"/>
      </w:numPr>
      <w:spacing w:before="480" w:after="240" w:line="240" w:lineRule="auto"/>
      <w:jc w:val="both"/>
      <w:outlineLvl w:val="0"/>
    </w:pPr>
    <w:rPr>
      <w:rFonts w:ascii="Arial Bold" w:eastAsiaTheme="majorEastAsia" w:hAnsi="Arial Bold" w:cstheme="majorBidi"/>
      <w:b/>
      <w:caps/>
      <w:color w:val="0A6071"/>
      <w:szCs w:val="32"/>
    </w:rPr>
  </w:style>
  <w:style w:type="paragraph" w:styleId="Heading2">
    <w:name w:val="heading 2"/>
    <w:basedOn w:val="Normal"/>
    <w:link w:val="Heading2Char"/>
    <w:uiPriority w:val="9"/>
    <w:unhideWhenUsed/>
    <w:qFormat/>
    <w:rsid w:val="007D2F2C"/>
    <w:pPr>
      <w:numPr>
        <w:ilvl w:val="1"/>
        <w:numId w:val="8"/>
      </w:numPr>
      <w:spacing w:after="240" w:line="360" w:lineRule="auto"/>
      <w:jc w:val="both"/>
      <w:outlineLvl w:val="1"/>
    </w:pPr>
    <w:rPr>
      <w:rFonts w:ascii="Arial" w:eastAsiaTheme="majorEastAsia" w:hAnsi="Arial" w:cstheme="majorBidi"/>
      <w:szCs w:val="26"/>
    </w:rPr>
  </w:style>
  <w:style w:type="paragraph" w:styleId="Heading3">
    <w:name w:val="heading 3"/>
    <w:basedOn w:val="Normal"/>
    <w:link w:val="Heading3Char"/>
    <w:uiPriority w:val="9"/>
    <w:unhideWhenUsed/>
    <w:qFormat/>
    <w:rsid w:val="007D2F2C"/>
    <w:pPr>
      <w:numPr>
        <w:ilvl w:val="2"/>
        <w:numId w:val="8"/>
      </w:numPr>
      <w:spacing w:after="240" w:line="360" w:lineRule="auto"/>
      <w:jc w:val="both"/>
      <w:outlineLvl w:val="2"/>
    </w:pPr>
    <w:rPr>
      <w:rFonts w:ascii="Arial" w:eastAsiaTheme="majorEastAsia" w:hAnsi="Arial" w:cstheme="majorBidi"/>
      <w:szCs w:val="24"/>
    </w:rPr>
  </w:style>
  <w:style w:type="paragraph" w:styleId="Heading4">
    <w:name w:val="heading 4"/>
    <w:basedOn w:val="Normal"/>
    <w:link w:val="Heading4Char"/>
    <w:uiPriority w:val="9"/>
    <w:unhideWhenUsed/>
    <w:qFormat/>
    <w:rsid w:val="007D2F2C"/>
    <w:pPr>
      <w:numPr>
        <w:ilvl w:val="3"/>
        <w:numId w:val="8"/>
      </w:numPr>
      <w:spacing w:after="240" w:line="360" w:lineRule="auto"/>
      <w:jc w:val="both"/>
      <w:outlineLvl w:val="3"/>
    </w:pPr>
    <w:rPr>
      <w:rFonts w:ascii="Arial" w:eastAsiaTheme="majorEastAsia" w:hAnsi="Arial" w:cstheme="majorBidi"/>
      <w:iCs/>
    </w:rPr>
  </w:style>
  <w:style w:type="paragraph" w:styleId="Heading5">
    <w:name w:val="heading 5"/>
    <w:basedOn w:val="Normal"/>
    <w:link w:val="Heading5Char"/>
    <w:uiPriority w:val="9"/>
    <w:unhideWhenUsed/>
    <w:qFormat/>
    <w:rsid w:val="007D2F2C"/>
    <w:pPr>
      <w:keepNext/>
      <w:keepLines/>
      <w:numPr>
        <w:ilvl w:val="4"/>
        <w:numId w:val="8"/>
      </w:numPr>
      <w:spacing w:after="240" w:line="360" w:lineRule="auto"/>
      <w:jc w:val="both"/>
      <w:outlineLvl w:val="4"/>
    </w:pPr>
    <w:rPr>
      <w:rFonts w:ascii="Arial" w:eastAsiaTheme="majorEastAsia" w:hAnsi="Arial" w:cstheme="majorBidi"/>
    </w:rPr>
  </w:style>
  <w:style w:type="paragraph" w:styleId="Heading6">
    <w:name w:val="heading 6"/>
    <w:basedOn w:val="Normal"/>
    <w:link w:val="Heading6Char"/>
    <w:uiPriority w:val="9"/>
    <w:unhideWhenUsed/>
    <w:qFormat/>
    <w:rsid w:val="007D2F2C"/>
    <w:pPr>
      <w:numPr>
        <w:ilvl w:val="5"/>
        <w:numId w:val="8"/>
      </w:numPr>
      <w:spacing w:after="240" w:line="360" w:lineRule="auto"/>
      <w:jc w:val="both"/>
      <w:outlineLvl w:val="5"/>
    </w:pPr>
    <w:rPr>
      <w:rFonts w:ascii="Arial" w:eastAsiaTheme="majorEastAsia" w:hAnsi="Arial" w:cstheme="majorBidi"/>
    </w:rPr>
  </w:style>
  <w:style w:type="paragraph" w:styleId="Heading7">
    <w:name w:val="heading 7"/>
    <w:basedOn w:val="Normal"/>
    <w:next w:val="Normal"/>
    <w:link w:val="Heading7Char"/>
    <w:uiPriority w:val="9"/>
    <w:unhideWhenUsed/>
    <w:qFormat/>
    <w:rsid w:val="007D2F2C"/>
    <w:pPr>
      <w:numPr>
        <w:ilvl w:val="6"/>
        <w:numId w:val="8"/>
      </w:numPr>
      <w:spacing w:after="240" w:line="360" w:lineRule="auto"/>
      <w:jc w:val="both"/>
      <w:outlineLvl w:val="6"/>
    </w:pPr>
    <w:rPr>
      <w:rFonts w:ascii="Arial" w:eastAsiaTheme="majorEastAsia" w:hAnsi="Arial" w:cstheme="majorBid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32F"/>
    <w:pPr>
      <w:ind w:left="720"/>
      <w:contextualSpacing/>
    </w:pPr>
  </w:style>
  <w:style w:type="character" w:styleId="Hyperlink">
    <w:name w:val="Hyperlink"/>
    <w:basedOn w:val="DefaultParagraphFont"/>
    <w:uiPriority w:val="99"/>
    <w:unhideWhenUsed/>
    <w:rsid w:val="00E46CF1"/>
    <w:rPr>
      <w:color w:val="0563C1" w:themeColor="hyperlink"/>
      <w:u w:val="single"/>
    </w:rPr>
  </w:style>
  <w:style w:type="character" w:styleId="UnresolvedMention">
    <w:name w:val="Unresolved Mention"/>
    <w:basedOn w:val="DefaultParagraphFont"/>
    <w:uiPriority w:val="99"/>
    <w:semiHidden/>
    <w:unhideWhenUsed/>
    <w:rsid w:val="00E46CF1"/>
    <w:rPr>
      <w:color w:val="605E5C"/>
      <w:shd w:val="clear" w:color="auto" w:fill="E1DFDD"/>
    </w:rPr>
  </w:style>
  <w:style w:type="paragraph" w:styleId="Header">
    <w:name w:val="header"/>
    <w:basedOn w:val="Normal"/>
    <w:link w:val="HeaderChar"/>
    <w:uiPriority w:val="99"/>
    <w:unhideWhenUsed/>
    <w:rsid w:val="00292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4A7"/>
  </w:style>
  <w:style w:type="paragraph" w:styleId="Footer">
    <w:name w:val="footer"/>
    <w:basedOn w:val="Normal"/>
    <w:link w:val="FooterChar"/>
    <w:uiPriority w:val="99"/>
    <w:unhideWhenUsed/>
    <w:rsid w:val="00292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4A7"/>
  </w:style>
  <w:style w:type="paragraph" w:styleId="Revision">
    <w:name w:val="Revision"/>
    <w:hidden/>
    <w:uiPriority w:val="99"/>
    <w:semiHidden/>
    <w:rsid w:val="002924A7"/>
    <w:pPr>
      <w:spacing w:after="0" w:line="240" w:lineRule="auto"/>
    </w:pPr>
  </w:style>
  <w:style w:type="character" w:styleId="CommentReference">
    <w:name w:val="annotation reference"/>
    <w:basedOn w:val="DefaultParagraphFont"/>
    <w:uiPriority w:val="99"/>
    <w:semiHidden/>
    <w:unhideWhenUsed/>
    <w:rsid w:val="002924A7"/>
    <w:rPr>
      <w:sz w:val="16"/>
      <w:szCs w:val="16"/>
    </w:rPr>
  </w:style>
  <w:style w:type="paragraph" w:styleId="CommentText">
    <w:name w:val="annotation text"/>
    <w:basedOn w:val="Normal"/>
    <w:link w:val="CommentTextChar"/>
    <w:uiPriority w:val="99"/>
    <w:semiHidden/>
    <w:unhideWhenUsed/>
    <w:rsid w:val="002924A7"/>
    <w:pPr>
      <w:spacing w:line="240" w:lineRule="auto"/>
    </w:pPr>
    <w:rPr>
      <w:sz w:val="20"/>
      <w:szCs w:val="20"/>
    </w:rPr>
  </w:style>
  <w:style w:type="character" w:customStyle="1" w:styleId="CommentTextChar">
    <w:name w:val="Comment Text Char"/>
    <w:basedOn w:val="DefaultParagraphFont"/>
    <w:link w:val="CommentText"/>
    <w:uiPriority w:val="99"/>
    <w:semiHidden/>
    <w:rsid w:val="002924A7"/>
    <w:rPr>
      <w:sz w:val="20"/>
      <w:szCs w:val="20"/>
    </w:rPr>
  </w:style>
  <w:style w:type="paragraph" w:styleId="CommentSubject">
    <w:name w:val="annotation subject"/>
    <w:basedOn w:val="CommentText"/>
    <w:next w:val="CommentText"/>
    <w:link w:val="CommentSubjectChar"/>
    <w:uiPriority w:val="99"/>
    <w:semiHidden/>
    <w:unhideWhenUsed/>
    <w:rsid w:val="002924A7"/>
    <w:rPr>
      <w:b/>
      <w:bCs/>
    </w:rPr>
  </w:style>
  <w:style w:type="character" w:customStyle="1" w:styleId="CommentSubjectChar">
    <w:name w:val="Comment Subject Char"/>
    <w:basedOn w:val="CommentTextChar"/>
    <w:link w:val="CommentSubject"/>
    <w:uiPriority w:val="99"/>
    <w:semiHidden/>
    <w:rsid w:val="002924A7"/>
    <w:rPr>
      <w:b/>
      <w:bCs/>
      <w:sz w:val="20"/>
      <w:szCs w:val="20"/>
    </w:rPr>
  </w:style>
  <w:style w:type="character" w:customStyle="1" w:styleId="khidentifier">
    <w:name w:val="kh_identifier"/>
    <w:basedOn w:val="DefaultParagraphFont"/>
    <w:rsid w:val="002924A7"/>
  </w:style>
  <w:style w:type="character" w:customStyle="1" w:styleId="cohidesearchterm">
    <w:name w:val="co_hidesearchterm"/>
    <w:basedOn w:val="DefaultParagraphFont"/>
    <w:rsid w:val="002924A7"/>
  </w:style>
  <w:style w:type="character" w:customStyle="1" w:styleId="cobluetxt">
    <w:name w:val="co_bluetxt"/>
    <w:basedOn w:val="DefaultParagraphFont"/>
    <w:rsid w:val="002924A7"/>
  </w:style>
  <w:style w:type="character" w:styleId="Strong">
    <w:name w:val="Strong"/>
    <w:basedOn w:val="DefaultParagraphFont"/>
    <w:uiPriority w:val="22"/>
    <w:qFormat/>
    <w:rsid w:val="002924A7"/>
    <w:rPr>
      <w:b/>
      <w:bCs/>
    </w:rPr>
  </w:style>
  <w:style w:type="character" w:styleId="Emphasis">
    <w:name w:val="Emphasis"/>
    <w:basedOn w:val="DefaultParagraphFont"/>
    <w:uiPriority w:val="20"/>
    <w:qFormat/>
    <w:rsid w:val="002924A7"/>
    <w:rPr>
      <w:i/>
      <w:iCs/>
    </w:rPr>
  </w:style>
  <w:style w:type="character" w:customStyle="1" w:styleId="Heading1Char">
    <w:name w:val="Heading 1 Char"/>
    <w:basedOn w:val="DefaultParagraphFont"/>
    <w:link w:val="Heading1"/>
    <w:uiPriority w:val="9"/>
    <w:rsid w:val="007D2F2C"/>
    <w:rPr>
      <w:rFonts w:ascii="Arial Bold" w:eastAsiaTheme="majorEastAsia" w:hAnsi="Arial Bold" w:cstheme="majorBidi"/>
      <w:b/>
      <w:caps/>
      <w:color w:val="0A6071"/>
      <w:szCs w:val="32"/>
    </w:rPr>
  </w:style>
  <w:style w:type="character" w:customStyle="1" w:styleId="Heading2Char">
    <w:name w:val="Heading 2 Char"/>
    <w:basedOn w:val="DefaultParagraphFont"/>
    <w:link w:val="Heading2"/>
    <w:uiPriority w:val="9"/>
    <w:rsid w:val="007D2F2C"/>
    <w:rPr>
      <w:rFonts w:ascii="Arial" w:eastAsiaTheme="majorEastAsia" w:hAnsi="Arial" w:cstheme="majorBidi"/>
      <w:szCs w:val="26"/>
    </w:rPr>
  </w:style>
  <w:style w:type="character" w:customStyle="1" w:styleId="Heading3Char">
    <w:name w:val="Heading 3 Char"/>
    <w:basedOn w:val="DefaultParagraphFont"/>
    <w:link w:val="Heading3"/>
    <w:uiPriority w:val="9"/>
    <w:rsid w:val="007D2F2C"/>
    <w:rPr>
      <w:rFonts w:ascii="Arial" w:eastAsiaTheme="majorEastAsia" w:hAnsi="Arial" w:cstheme="majorBidi"/>
      <w:szCs w:val="24"/>
    </w:rPr>
  </w:style>
  <w:style w:type="character" w:customStyle="1" w:styleId="Heading4Char">
    <w:name w:val="Heading 4 Char"/>
    <w:basedOn w:val="DefaultParagraphFont"/>
    <w:link w:val="Heading4"/>
    <w:uiPriority w:val="9"/>
    <w:rsid w:val="007D2F2C"/>
    <w:rPr>
      <w:rFonts w:ascii="Arial" w:eastAsiaTheme="majorEastAsia" w:hAnsi="Arial" w:cstheme="majorBidi"/>
      <w:iCs/>
    </w:rPr>
  </w:style>
  <w:style w:type="character" w:customStyle="1" w:styleId="Heading5Char">
    <w:name w:val="Heading 5 Char"/>
    <w:basedOn w:val="DefaultParagraphFont"/>
    <w:link w:val="Heading5"/>
    <w:uiPriority w:val="9"/>
    <w:rsid w:val="007D2F2C"/>
    <w:rPr>
      <w:rFonts w:ascii="Arial" w:eastAsiaTheme="majorEastAsia" w:hAnsi="Arial" w:cstheme="majorBidi"/>
    </w:rPr>
  </w:style>
  <w:style w:type="character" w:customStyle="1" w:styleId="Heading6Char">
    <w:name w:val="Heading 6 Char"/>
    <w:basedOn w:val="DefaultParagraphFont"/>
    <w:link w:val="Heading6"/>
    <w:uiPriority w:val="9"/>
    <w:rsid w:val="007D2F2C"/>
    <w:rPr>
      <w:rFonts w:ascii="Arial" w:eastAsiaTheme="majorEastAsia" w:hAnsi="Arial" w:cstheme="majorBidi"/>
    </w:rPr>
  </w:style>
  <w:style w:type="character" w:customStyle="1" w:styleId="Heading7Char">
    <w:name w:val="Heading 7 Char"/>
    <w:basedOn w:val="DefaultParagraphFont"/>
    <w:link w:val="Heading7"/>
    <w:uiPriority w:val="9"/>
    <w:rsid w:val="007D2F2C"/>
    <w:rPr>
      <w:rFonts w:ascii="Arial" w:eastAsiaTheme="majorEastAsia" w:hAnsi="Arial" w:cstheme="majorBidi"/>
      <w:iCs/>
    </w:rPr>
  </w:style>
  <w:style w:type="paragraph" w:customStyle="1" w:styleId="Bullet2">
    <w:name w:val="Bullet2"/>
    <w:basedOn w:val="Normal"/>
    <w:rsid w:val="007D2F2C"/>
    <w:pPr>
      <w:numPr>
        <w:numId w:val="9"/>
      </w:numPr>
      <w:spacing w:after="240" w:line="240" w:lineRule="auto"/>
      <w:jc w:val="both"/>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515492">
      <w:bodyDiv w:val="1"/>
      <w:marLeft w:val="0"/>
      <w:marRight w:val="0"/>
      <w:marTop w:val="0"/>
      <w:marBottom w:val="0"/>
      <w:divBdr>
        <w:top w:val="none" w:sz="0" w:space="0" w:color="auto"/>
        <w:left w:val="none" w:sz="0" w:space="0" w:color="auto"/>
        <w:bottom w:val="none" w:sz="0" w:space="0" w:color="auto"/>
        <w:right w:val="none" w:sz="0" w:space="0" w:color="auto"/>
      </w:divBdr>
      <w:divsChild>
        <w:div w:id="1467234285">
          <w:marLeft w:val="0"/>
          <w:marRight w:val="0"/>
          <w:marTop w:val="0"/>
          <w:marBottom w:val="0"/>
          <w:divBdr>
            <w:top w:val="none" w:sz="0" w:space="0" w:color="auto"/>
            <w:left w:val="none" w:sz="0" w:space="0" w:color="auto"/>
            <w:bottom w:val="none" w:sz="0" w:space="0" w:color="auto"/>
            <w:right w:val="none" w:sz="0" w:space="0" w:color="auto"/>
          </w:divBdr>
          <w:divsChild>
            <w:div w:id="598560492">
              <w:marLeft w:val="0"/>
              <w:marRight w:val="0"/>
              <w:marTop w:val="0"/>
              <w:marBottom w:val="0"/>
              <w:divBdr>
                <w:top w:val="none" w:sz="0" w:space="0" w:color="auto"/>
                <w:left w:val="none" w:sz="0" w:space="0" w:color="auto"/>
                <w:bottom w:val="none" w:sz="0" w:space="0" w:color="auto"/>
                <w:right w:val="none" w:sz="0" w:space="0" w:color="auto"/>
              </w:divBdr>
              <w:divsChild>
                <w:div w:id="1765106125">
                  <w:marLeft w:val="0"/>
                  <w:marRight w:val="0"/>
                  <w:marTop w:val="0"/>
                  <w:marBottom w:val="0"/>
                  <w:divBdr>
                    <w:top w:val="none" w:sz="0" w:space="0" w:color="auto"/>
                    <w:left w:val="none" w:sz="0" w:space="0" w:color="auto"/>
                    <w:bottom w:val="none" w:sz="0" w:space="0" w:color="auto"/>
                    <w:right w:val="none" w:sz="0" w:space="0" w:color="auto"/>
                  </w:divBdr>
                </w:div>
                <w:div w:id="460029214">
                  <w:marLeft w:val="0"/>
                  <w:marRight w:val="0"/>
                  <w:marTop w:val="0"/>
                  <w:marBottom w:val="0"/>
                  <w:divBdr>
                    <w:top w:val="none" w:sz="0" w:space="0" w:color="auto"/>
                    <w:left w:val="none" w:sz="0" w:space="0" w:color="auto"/>
                    <w:bottom w:val="none" w:sz="0" w:space="0" w:color="auto"/>
                    <w:right w:val="none" w:sz="0" w:space="0" w:color="auto"/>
                  </w:divBdr>
                </w:div>
              </w:divsChild>
            </w:div>
            <w:div w:id="904729329">
              <w:marLeft w:val="0"/>
              <w:marRight w:val="0"/>
              <w:marTop w:val="0"/>
              <w:marBottom w:val="0"/>
              <w:divBdr>
                <w:top w:val="none" w:sz="0" w:space="0" w:color="auto"/>
                <w:left w:val="none" w:sz="0" w:space="0" w:color="auto"/>
                <w:bottom w:val="none" w:sz="0" w:space="0" w:color="auto"/>
                <w:right w:val="none" w:sz="0" w:space="0" w:color="auto"/>
              </w:divBdr>
              <w:divsChild>
                <w:div w:id="622998499">
                  <w:marLeft w:val="0"/>
                  <w:marRight w:val="0"/>
                  <w:marTop w:val="0"/>
                  <w:marBottom w:val="0"/>
                  <w:divBdr>
                    <w:top w:val="none" w:sz="0" w:space="0" w:color="auto"/>
                    <w:left w:val="none" w:sz="0" w:space="0" w:color="auto"/>
                    <w:bottom w:val="none" w:sz="0" w:space="0" w:color="auto"/>
                    <w:right w:val="none" w:sz="0" w:space="0" w:color="auto"/>
                  </w:divBdr>
                  <w:divsChild>
                    <w:div w:id="116315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567134">
              <w:marLeft w:val="0"/>
              <w:marRight w:val="0"/>
              <w:marTop w:val="0"/>
              <w:marBottom w:val="0"/>
              <w:divBdr>
                <w:top w:val="none" w:sz="0" w:space="0" w:color="auto"/>
                <w:left w:val="none" w:sz="0" w:space="0" w:color="auto"/>
                <w:bottom w:val="none" w:sz="0" w:space="0" w:color="auto"/>
                <w:right w:val="none" w:sz="0" w:space="0" w:color="auto"/>
              </w:divBdr>
              <w:divsChild>
                <w:div w:id="1243300457">
                  <w:marLeft w:val="0"/>
                  <w:marRight w:val="0"/>
                  <w:marTop w:val="0"/>
                  <w:marBottom w:val="0"/>
                  <w:divBdr>
                    <w:top w:val="none" w:sz="0" w:space="0" w:color="auto"/>
                    <w:left w:val="none" w:sz="0" w:space="0" w:color="auto"/>
                    <w:bottom w:val="none" w:sz="0" w:space="0" w:color="auto"/>
                    <w:right w:val="none" w:sz="0" w:space="0" w:color="auto"/>
                  </w:divBdr>
                  <w:divsChild>
                    <w:div w:id="5710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00299">
              <w:marLeft w:val="0"/>
              <w:marRight w:val="0"/>
              <w:marTop w:val="0"/>
              <w:marBottom w:val="0"/>
              <w:divBdr>
                <w:top w:val="none" w:sz="0" w:space="0" w:color="auto"/>
                <w:left w:val="none" w:sz="0" w:space="0" w:color="auto"/>
                <w:bottom w:val="none" w:sz="0" w:space="0" w:color="auto"/>
                <w:right w:val="none" w:sz="0" w:space="0" w:color="auto"/>
              </w:divBdr>
              <w:divsChild>
                <w:div w:id="1655335511">
                  <w:marLeft w:val="0"/>
                  <w:marRight w:val="0"/>
                  <w:marTop w:val="0"/>
                  <w:marBottom w:val="0"/>
                  <w:divBdr>
                    <w:top w:val="none" w:sz="0" w:space="0" w:color="auto"/>
                    <w:left w:val="none" w:sz="0" w:space="0" w:color="auto"/>
                    <w:bottom w:val="none" w:sz="0" w:space="0" w:color="auto"/>
                    <w:right w:val="none" w:sz="0" w:space="0" w:color="auto"/>
                  </w:divBdr>
                  <w:divsChild>
                    <w:div w:id="989554024">
                      <w:marLeft w:val="0"/>
                      <w:marRight w:val="0"/>
                      <w:marTop w:val="0"/>
                      <w:marBottom w:val="0"/>
                      <w:divBdr>
                        <w:top w:val="none" w:sz="0" w:space="0" w:color="auto"/>
                        <w:left w:val="none" w:sz="0" w:space="0" w:color="auto"/>
                        <w:bottom w:val="none" w:sz="0" w:space="0" w:color="auto"/>
                        <w:right w:val="none" w:sz="0" w:space="0" w:color="auto"/>
                      </w:divBdr>
                    </w:div>
                  </w:divsChild>
                </w:div>
                <w:div w:id="59867755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081174744">
          <w:marLeft w:val="0"/>
          <w:marRight w:val="0"/>
          <w:marTop w:val="0"/>
          <w:marBottom w:val="0"/>
          <w:divBdr>
            <w:top w:val="none" w:sz="0" w:space="0" w:color="auto"/>
            <w:left w:val="none" w:sz="0" w:space="0" w:color="auto"/>
            <w:bottom w:val="none" w:sz="0" w:space="0" w:color="auto"/>
            <w:right w:val="none" w:sz="0" w:space="0" w:color="auto"/>
          </w:divBdr>
          <w:divsChild>
            <w:div w:id="1130055830">
              <w:marLeft w:val="0"/>
              <w:marRight w:val="0"/>
              <w:marTop w:val="0"/>
              <w:marBottom w:val="0"/>
              <w:divBdr>
                <w:top w:val="none" w:sz="0" w:space="0" w:color="auto"/>
                <w:left w:val="none" w:sz="0" w:space="0" w:color="auto"/>
                <w:bottom w:val="none" w:sz="0" w:space="0" w:color="auto"/>
                <w:right w:val="none" w:sz="0" w:space="0" w:color="auto"/>
              </w:divBdr>
              <w:divsChild>
                <w:div w:id="671762718">
                  <w:marLeft w:val="0"/>
                  <w:marRight w:val="0"/>
                  <w:marTop w:val="0"/>
                  <w:marBottom w:val="0"/>
                  <w:divBdr>
                    <w:top w:val="none" w:sz="0" w:space="0" w:color="auto"/>
                    <w:left w:val="none" w:sz="0" w:space="0" w:color="auto"/>
                    <w:bottom w:val="none" w:sz="0" w:space="0" w:color="auto"/>
                    <w:right w:val="none" w:sz="0" w:space="0" w:color="auto"/>
                  </w:divBdr>
                </w:div>
                <w:div w:id="435174196">
                  <w:marLeft w:val="0"/>
                  <w:marRight w:val="0"/>
                  <w:marTop w:val="0"/>
                  <w:marBottom w:val="0"/>
                  <w:divBdr>
                    <w:top w:val="none" w:sz="0" w:space="0" w:color="auto"/>
                    <w:left w:val="none" w:sz="0" w:space="0" w:color="auto"/>
                    <w:bottom w:val="none" w:sz="0" w:space="0" w:color="auto"/>
                    <w:right w:val="none" w:sz="0" w:space="0" w:color="auto"/>
                  </w:divBdr>
                </w:div>
              </w:divsChild>
            </w:div>
            <w:div w:id="623733976">
              <w:marLeft w:val="0"/>
              <w:marRight w:val="0"/>
              <w:marTop w:val="0"/>
              <w:marBottom w:val="0"/>
              <w:divBdr>
                <w:top w:val="none" w:sz="0" w:space="0" w:color="auto"/>
                <w:left w:val="none" w:sz="0" w:space="0" w:color="auto"/>
                <w:bottom w:val="none" w:sz="0" w:space="0" w:color="auto"/>
                <w:right w:val="none" w:sz="0" w:space="0" w:color="auto"/>
              </w:divBdr>
              <w:divsChild>
                <w:div w:id="1379358400">
                  <w:marLeft w:val="0"/>
                  <w:marRight w:val="0"/>
                  <w:marTop w:val="0"/>
                  <w:marBottom w:val="0"/>
                  <w:divBdr>
                    <w:top w:val="none" w:sz="0" w:space="0" w:color="auto"/>
                    <w:left w:val="none" w:sz="0" w:space="0" w:color="auto"/>
                    <w:bottom w:val="none" w:sz="0" w:space="0" w:color="auto"/>
                    <w:right w:val="none" w:sz="0" w:space="0" w:color="auto"/>
                  </w:divBdr>
                  <w:divsChild>
                    <w:div w:id="93775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80935">
              <w:marLeft w:val="0"/>
              <w:marRight w:val="0"/>
              <w:marTop w:val="0"/>
              <w:marBottom w:val="0"/>
              <w:divBdr>
                <w:top w:val="none" w:sz="0" w:space="0" w:color="auto"/>
                <w:left w:val="none" w:sz="0" w:space="0" w:color="auto"/>
                <w:bottom w:val="none" w:sz="0" w:space="0" w:color="auto"/>
                <w:right w:val="none" w:sz="0" w:space="0" w:color="auto"/>
              </w:divBdr>
              <w:divsChild>
                <w:div w:id="761338493">
                  <w:marLeft w:val="0"/>
                  <w:marRight w:val="0"/>
                  <w:marTop w:val="0"/>
                  <w:marBottom w:val="0"/>
                  <w:divBdr>
                    <w:top w:val="none" w:sz="0" w:space="0" w:color="auto"/>
                    <w:left w:val="none" w:sz="0" w:space="0" w:color="auto"/>
                    <w:bottom w:val="none" w:sz="0" w:space="0" w:color="auto"/>
                    <w:right w:val="none" w:sz="0" w:space="0" w:color="auto"/>
                  </w:divBdr>
                  <w:divsChild>
                    <w:div w:id="12928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529272">
              <w:marLeft w:val="0"/>
              <w:marRight w:val="0"/>
              <w:marTop w:val="0"/>
              <w:marBottom w:val="0"/>
              <w:divBdr>
                <w:top w:val="none" w:sz="0" w:space="0" w:color="auto"/>
                <w:left w:val="none" w:sz="0" w:space="0" w:color="auto"/>
                <w:bottom w:val="none" w:sz="0" w:space="0" w:color="auto"/>
                <w:right w:val="none" w:sz="0" w:space="0" w:color="auto"/>
              </w:divBdr>
              <w:divsChild>
                <w:div w:id="1183713584">
                  <w:marLeft w:val="0"/>
                  <w:marRight w:val="0"/>
                  <w:marTop w:val="0"/>
                  <w:marBottom w:val="0"/>
                  <w:divBdr>
                    <w:top w:val="none" w:sz="0" w:space="0" w:color="auto"/>
                    <w:left w:val="none" w:sz="0" w:space="0" w:color="auto"/>
                    <w:bottom w:val="none" w:sz="0" w:space="0" w:color="auto"/>
                    <w:right w:val="none" w:sz="0" w:space="0" w:color="auto"/>
                  </w:divBdr>
                  <w:divsChild>
                    <w:div w:id="1583492411">
                      <w:marLeft w:val="0"/>
                      <w:marRight w:val="0"/>
                      <w:marTop w:val="0"/>
                      <w:marBottom w:val="0"/>
                      <w:divBdr>
                        <w:top w:val="none" w:sz="0" w:space="0" w:color="auto"/>
                        <w:left w:val="none" w:sz="0" w:space="0" w:color="auto"/>
                        <w:bottom w:val="none" w:sz="0" w:space="0" w:color="auto"/>
                        <w:right w:val="none" w:sz="0" w:space="0" w:color="auto"/>
                      </w:divBdr>
                    </w:div>
                  </w:divsChild>
                </w:div>
                <w:div w:id="14837446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14446315">
          <w:marLeft w:val="0"/>
          <w:marRight w:val="0"/>
          <w:marTop w:val="0"/>
          <w:marBottom w:val="0"/>
          <w:divBdr>
            <w:top w:val="none" w:sz="0" w:space="0" w:color="auto"/>
            <w:left w:val="none" w:sz="0" w:space="0" w:color="auto"/>
            <w:bottom w:val="none" w:sz="0" w:space="0" w:color="auto"/>
            <w:right w:val="none" w:sz="0" w:space="0" w:color="auto"/>
          </w:divBdr>
          <w:divsChild>
            <w:div w:id="2090302099">
              <w:marLeft w:val="0"/>
              <w:marRight w:val="0"/>
              <w:marTop w:val="0"/>
              <w:marBottom w:val="0"/>
              <w:divBdr>
                <w:top w:val="none" w:sz="0" w:space="0" w:color="auto"/>
                <w:left w:val="none" w:sz="0" w:space="0" w:color="auto"/>
                <w:bottom w:val="none" w:sz="0" w:space="0" w:color="auto"/>
                <w:right w:val="none" w:sz="0" w:space="0" w:color="auto"/>
              </w:divBdr>
              <w:divsChild>
                <w:div w:id="2046521577">
                  <w:marLeft w:val="0"/>
                  <w:marRight w:val="0"/>
                  <w:marTop w:val="0"/>
                  <w:marBottom w:val="0"/>
                  <w:divBdr>
                    <w:top w:val="none" w:sz="0" w:space="0" w:color="auto"/>
                    <w:left w:val="none" w:sz="0" w:space="0" w:color="auto"/>
                    <w:bottom w:val="none" w:sz="0" w:space="0" w:color="auto"/>
                    <w:right w:val="none" w:sz="0" w:space="0" w:color="auto"/>
                  </w:divBdr>
                </w:div>
                <w:div w:id="971978269">
                  <w:marLeft w:val="0"/>
                  <w:marRight w:val="0"/>
                  <w:marTop w:val="0"/>
                  <w:marBottom w:val="0"/>
                  <w:divBdr>
                    <w:top w:val="none" w:sz="0" w:space="0" w:color="auto"/>
                    <w:left w:val="none" w:sz="0" w:space="0" w:color="auto"/>
                    <w:bottom w:val="none" w:sz="0" w:space="0" w:color="auto"/>
                    <w:right w:val="none" w:sz="0" w:space="0" w:color="auto"/>
                  </w:divBdr>
                </w:div>
              </w:divsChild>
            </w:div>
            <w:div w:id="2071533718">
              <w:marLeft w:val="0"/>
              <w:marRight w:val="0"/>
              <w:marTop w:val="240"/>
              <w:marBottom w:val="240"/>
              <w:divBdr>
                <w:top w:val="none" w:sz="0" w:space="0" w:color="auto"/>
                <w:left w:val="none" w:sz="0" w:space="0" w:color="auto"/>
                <w:bottom w:val="none" w:sz="0" w:space="0" w:color="auto"/>
                <w:right w:val="none" w:sz="0" w:space="0" w:color="auto"/>
              </w:divBdr>
            </w:div>
          </w:divsChild>
        </w:div>
        <w:div w:id="629096929">
          <w:marLeft w:val="0"/>
          <w:marRight w:val="0"/>
          <w:marTop w:val="0"/>
          <w:marBottom w:val="0"/>
          <w:divBdr>
            <w:top w:val="none" w:sz="0" w:space="0" w:color="auto"/>
            <w:left w:val="none" w:sz="0" w:space="0" w:color="auto"/>
            <w:bottom w:val="none" w:sz="0" w:space="0" w:color="auto"/>
            <w:right w:val="none" w:sz="0" w:space="0" w:color="auto"/>
          </w:divBdr>
          <w:divsChild>
            <w:div w:id="408577173">
              <w:marLeft w:val="0"/>
              <w:marRight w:val="0"/>
              <w:marTop w:val="0"/>
              <w:marBottom w:val="0"/>
              <w:divBdr>
                <w:top w:val="none" w:sz="0" w:space="0" w:color="auto"/>
                <w:left w:val="none" w:sz="0" w:space="0" w:color="auto"/>
                <w:bottom w:val="none" w:sz="0" w:space="0" w:color="auto"/>
                <w:right w:val="none" w:sz="0" w:space="0" w:color="auto"/>
              </w:divBdr>
              <w:divsChild>
                <w:div w:id="1198853649">
                  <w:marLeft w:val="0"/>
                  <w:marRight w:val="0"/>
                  <w:marTop w:val="0"/>
                  <w:marBottom w:val="0"/>
                  <w:divBdr>
                    <w:top w:val="none" w:sz="0" w:space="0" w:color="auto"/>
                    <w:left w:val="none" w:sz="0" w:space="0" w:color="auto"/>
                    <w:bottom w:val="none" w:sz="0" w:space="0" w:color="auto"/>
                    <w:right w:val="none" w:sz="0" w:space="0" w:color="auto"/>
                  </w:divBdr>
                </w:div>
                <w:div w:id="1027868723">
                  <w:marLeft w:val="0"/>
                  <w:marRight w:val="0"/>
                  <w:marTop w:val="0"/>
                  <w:marBottom w:val="0"/>
                  <w:divBdr>
                    <w:top w:val="none" w:sz="0" w:space="0" w:color="auto"/>
                    <w:left w:val="none" w:sz="0" w:space="0" w:color="auto"/>
                    <w:bottom w:val="none" w:sz="0" w:space="0" w:color="auto"/>
                    <w:right w:val="none" w:sz="0" w:space="0" w:color="auto"/>
                  </w:divBdr>
                </w:div>
              </w:divsChild>
            </w:div>
            <w:div w:id="1197811927">
              <w:marLeft w:val="0"/>
              <w:marRight w:val="0"/>
              <w:marTop w:val="0"/>
              <w:marBottom w:val="0"/>
              <w:divBdr>
                <w:top w:val="none" w:sz="0" w:space="0" w:color="auto"/>
                <w:left w:val="none" w:sz="0" w:space="0" w:color="auto"/>
                <w:bottom w:val="none" w:sz="0" w:space="0" w:color="auto"/>
                <w:right w:val="none" w:sz="0" w:space="0" w:color="auto"/>
              </w:divBdr>
              <w:divsChild>
                <w:div w:id="473261745">
                  <w:marLeft w:val="0"/>
                  <w:marRight w:val="0"/>
                  <w:marTop w:val="0"/>
                  <w:marBottom w:val="0"/>
                  <w:divBdr>
                    <w:top w:val="none" w:sz="0" w:space="0" w:color="auto"/>
                    <w:left w:val="none" w:sz="0" w:space="0" w:color="auto"/>
                    <w:bottom w:val="none" w:sz="0" w:space="0" w:color="auto"/>
                    <w:right w:val="none" w:sz="0" w:space="0" w:color="auto"/>
                  </w:divBdr>
                  <w:divsChild>
                    <w:div w:id="14360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721524">
              <w:marLeft w:val="0"/>
              <w:marRight w:val="0"/>
              <w:marTop w:val="0"/>
              <w:marBottom w:val="0"/>
              <w:divBdr>
                <w:top w:val="none" w:sz="0" w:space="0" w:color="auto"/>
                <w:left w:val="none" w:sz="0" w:space="0" w:color="auto"/>
                <w:bottom w:val="none" w:sz="0" w:space="0" w:color="auto"/>
                <w:right w:val="none" w:sz="0" w:space="0" w:color="auto"/>
              </w:divBdr>
              <w:divsChild>
                <w:div w:id="1907452124">
                  <w:marLeft w:val="0"/>
                  <w:marRight w:val="0"/>
                  <w:marTop w:val="0"/>
                  <w:marBottom w:val="0"/>
                  <w:divBdr>
                    <w:top w:val="none" w:sz="0" w:space="0" w:color="auto"/>
                    <w:left w:val="none" w:sz="0" w:space="0" w:color="auto"/>
                    <w:bottom w:val="none" w:sz="0" w:space="0" w:color="auto"/>
                    <w:right w:val="none" w:sz="0" w:space="0" w:color="auto"/>
                  </w:divBdr>
                  <w:divsChild>
                    <w:div w:id="139585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996758">
              <w:marLeft w:val="0"/>
              <w:marRight w:val="0"/>
              <w:marTop w:val="0"/>
              <w:marBottom w:val="0"/>
              <w:divBdr>
                <w:top w:val="none" w:sz="0" w:space="0" w:color="auto"/>
                <w:left w:val="none" w:sz="0" w:space="0" w:color="auto"/>
                <w:bottom w:val="none" w:sz="0" w:space="0" w:color="auto"/>
                <w:right w:val="none" w:sz="0" w:space="0" w:color="auto"/>
              </w:divBdr>
              <w:divsChild>
                <w:div w:id="804615720">
                  <w:marLeft w:val="0"/>
                  <w:marRight w:val="0"/>
                  <w:marTop w:val="0"/>
                  <w:marBottom w:val="0"/>
                  <w:divBdr>
                    <w:top w:val="none" w:sz="0" w:space="0" w:color="auto"/>
                    <w:left w:val="none" w:sz="0" w:space="0" w:color="auto"/>
                    <w:bottom w:val="none" w:sz="0" w:space="0" w:color="auto"/>
                    <w:right w:val="none" w:sz="0" w:space="0" w:color="auto"/>
                  </w:divBdr>
                </w:div>
              </w:divsChild>
            </w:div>
            <w:div w:id="1248883941">
              <w:marLeft w:val="0"/>
              <w:marRight w:val="0"/>
              <w:marTop w:val="240"/>
              <w:marBottom w:val="240"/>
              <w:divBdr>
                <w:top w:val="none" w:sz="0" w:space="0" w:color="auto"/>
                <w:left w:val="none" w:sz="0" w:space="0" w:color="auto"/>
                <w:bottom w:val="none" w:sz="0" w:space="0" w:color="auto"/>
                <w:right w:val="none" w:sz="0" w:space="0" w:color="auto"/>
              </w:divBdr>
            </w:div>
          </w:divsChild>
        </w:div>
        <w:div w:id="148833699">
          <w:marLeft w:val="0"/>
          <w:marRight w:val="0"/>
          <w:marTop w:val="0"/>
          <w:marBottom w:val="0"/>
          <w:divBdr>
            <w:top w:val="none" w:sz="0" w:space="0" w:color="auto"/>
            <w:left w:val="none" w:sz="0" w:space="0" w:color="auto"/>
            <w:bottom w:val="none" w:sz="0" w:space="0" w:color="auto"/>
            <w:right w:val="none" w:sz="0" w:space="0" w:color="auto"/>
          </w:divBdr>
          <w:divsChild>
            <w:div w:id="295914353">
              <w:marLeft w:val="0"/>
              <w:marRight w:val="0"/>
              <w:marTop w:val="0"/>
              <w:marBottom w:val="0"/>
              <w:divBdr>
                <w:top w:val="none" w:sz="0" w:space="0" w:color="auto"/>
                <w:left w:val="none" w:sz="0" w:space="0" w:color="auto"/>
                <w:bottom w:val="none" w:sz="0" w:space="0" w:color="auto"/>
                <w:right w:val="none" w:sz="0" w:space="0" w:color="auto"/>
              </w:divBdr>
              <w:divsChild>
                <w:div w:id="1741368202">
                  <w:marLeft w:val="0"/>
                  <w:marRight w:val="0"/>
                  <w:marTop w:val="0"/>
                  <w:marBottom w:val="0"/>
                  <w:divBdr>
                    <w:top w:val="none" w:sz="0" w:space="0" w:color="auto"/>
                    <w:left w:val="none" w:sz="0" w:space="0" w:color="auto"/>
                    <w:bottom w:val="none" w:sz="0" w:space="0" w:color="auto"/>
                    <w:right w:val="none" w:sz="0" w:space="0" w:color="auto"/>
                  </w:divBdr>
                </w:div>
                <w:div w:id="1910268842">
                  <w:marLeft w:val="0"/>
                  <w:marRight w:val="0"/>
                  <w:marTop w:val="0"/>
                  <w:marBottom w:val="0"/>
                  <w:divBdr>
                    <w:top w:val="none" w:sz="0" w:space="0" w:color="auto"/>
                    <w:left w:val="none" w:sz="0" w:space="0" w:color="auto"/>
                    <w:bottom w:val="none" w:sz="0" w:space="0" w:color="auto"/>
                    <w:right w:val="none" w:sz="0" w:space="0" w:color="auto"/>
                  </w:divBdr>
                </w:div>
              </w:divsChild>
            </w:div>
            <w:div w:id="1181435642">
              <w:marLeft w:val="0"/>
              <w:marRight w:val="0"/>
              <w:marTop w:val="240"/>
              <w:marBottom w:val="240"/>
              <w:divBdr>
                <w:top w:val="none" w:sz="0" w:space="0" w:color="auto"/>
                <w:left w:val="none" w:sz="0" w:space="0" w:color="auto"/>
                <w:bottom w:val="none" w:sz="0" w:space="0" w:color="auto"/>
                <w:right w:val="none" w:sz="0" w:space="0" w:color="auto"/>
              </w:divBdr>
            </w:div>
          </w:divsChild>
        </w:div>
        <w:div w:id="2074548671">
          <w:marLeft w:val="0"/>
          <w:marRight w:val="0"/>
          <w:marTop w:val="0"/>
          <w:marBottom w:val="0"/>
          <w:divBdr>
            <w:top w:val="none" w:sz="0" w:space="0" w:color="auto"/>
            <w:left w:val="none" w:sz="0" w:space="0" w:color="auto"/>
            <w:bottom w:val="none" w:sz="0" w:space="0" w:color="auto"/>
            <w:right w:val="none" w:sz="0" w:space="0" w:color="auto"/>
          </w:divBdr>
          <w:divsChild>
            <w:div w:id="174619229">
              <w:marLeft w:val="0"/>
              <w:marRight w:val="0"/>
              <w:marTop w:val="0"/>
              <w:marBottom w:val="0"/>
              <w:divBdr>
                <w:top w:val="none" w:sz="0" w:space="0" w:color="auto"/>
                <w:left w:val="none" w:sz="0" w:space="0" w:color="auto"/>
                <w:bottom w:val="none" w:sz="0" w:space="0" w:color="auto"/>
                <w:right w:val="none" w:sz="0" w:space="0" w:color="auto"/>
              </w:divBdr>
              <w:divsChild>
                <w:div w:id="1406877129">
                  <w:marLeft w:val="0"/>
                  <w:marRight w:val="0"/>
                  <w:marTop w:val="0"/>
                  <w:marBottom w:val="0"/>
                  <w:divBdr>
                    <w:top w:val="none" w:sz="0" w:space="0" w:color="auto"/>
                    <w:left w:val="none" w:sz="0" w:space="0" w:color="auto"/>
                    <w:bottom w:val="none" w:sz="0" w:space="0" w:color="auto"/>
                    <w:right w:val="none" w:sz="0" w:space="0" w:color="auto"/>
                  </w:divBdr>
                </w:div>
                <w:div w:id="164203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008414">
      <w:bodyDiv w:val="1"/>
      <w:marLeft w:val="0"/>
      <w:marRight w:val="0"/>
      <w:marTop w:val="0"/>
      <w:marBottom w:val="0"/>
      <w:divBdr>
        <w:top w:val="none" w:sz="0" w:space="0" w:color="auto"/>
        <w:left w:val="none" w:sz="0" w:space="0" w:color="auto"/>
        <w:bottom w:val="none" w:sz="0" w:space="0" w:color="auto"/>
        <w:right w:val="none" w:sz="0" w:space="0" w:color="auto"/>
      </w:divBdr>
      <w:divsChild>
        <w:div w:id="243339163">
          <w:marLeft w:val="0"/>
          <w:marRight w:val="0"/>
          <w:marTop w:val="0"/>
          <w:marBottom w:val="0"/>
          <w:divBdr>
            <w:top w:val="none" w:sz="0" w:space="0" w:color="auto"/>
            <w:left w:val="none" w:sz="0" w:space="0" w:color="auto"/>
            <w:bottom w:val="none" w:sz="0" w:space="0" w:color="auto"/>
            <w:right w:val="none" w:sz="0" w:space="0" w:color="auto"/>
          </w:divBdr>
          <w:divsChild>
            <w:div w:id="906299938">
              <w:marLeft w:val="0"/>
              <w:marRight w:val="0"/>
              <w:marTop w:val="0"/>
              <w:marBottom w:val="0"/>
              <w:divBdr>
                <w:top w:val="none" w:sz="0" w:space="0" w:color="auto"/>
                <w:left w:val="none" w:sz="0" w:space="0" w:color="auto"/>
                <w:bottom w:val="none" w:sz="0" w:space="0" w:color="auto"/>
                <w:right w:val="none" w:sz="0" w:space="0" w:color="auto"/>
              </w:divBdr>
              <w:divsChild>
                <w:div w:id="146213179">
                  <w:marLeft w:val="0"/>
                  <w:marRight w:val="0"/>
                  <w:marTop w:val="0"/>
                  <w:marBottom w:val="0"/>
                  <w:divBdr>
                    <w:top w:val="none" w:sz="0" w:space="0" w:color="auto"/>
                    <w:left w:val="none" w:sz="0" w:space="0" w:color="auto"/>
                    <w:bottom w:val="none" w:sz="0" w:space="0" w:color="auto"/>
                    <w:right w:val="none" w:sz="0" w:space="0" w:color="auto"/>
                  </w:divBdr>
                </w:div>
                <w:div w:id="846600929">
                  <w:marLeft w:val="0"/>
                  <w:marRight w:val="0"/>
                  <w:marTop w:val="0"/>
                  <w:marBottom w:val="0"/>
                  <w:divBdr>
                    <w:top w:val="none" w:sz="0" w:space="0" w:color="auto"/>
                    <w:left w:val="none" w:sz="0" w:space="0" w:color="auto"/>
                    <w:bottom w:val="none" w:sz="0" w:space="0" w:color="auto"/>
                    <w:right w:val="none" w:sz="0" w:space="0" w:color="auto"/>
                  </w:divBdr>
                </w:div>
              </w:divsChild>
            </w:div>
            <w:div w:id="1239290874">
              <w:marLeft w:val="0"/>
              <w:marRight w:val="0"/>
              <w:marTop w:val="240"/>
              <w:marBottom w:val="240"/>
              <w:divBdr>
                <w:top w:val="none" w:sz="0" w:space="0" w:color="auto"/>
                <w:left w:val="none" w:sz="0" w:space="0" w:color="auto"/>
                <w:bottom w:val="none" w:sz="0" w:space="0" w:color="auto"/>
                <w:right w:val="none" w:sz="0" w:space="0" w:color="auto"/>
              </w:divBdr>
            </w:div>
            <w:div w:id="1610429883">
              <w:marLeft w:val="0"/>
              <w:marRight w:val="0"/>
              <w:marTop w:val="0"/>
              <w:marBottom w:val="0"/>
              <w:divBdr>
                <w:top w:val="none" w:sz="0" w:space="0" w:color="auto"/>
                <w:left w:val="none" w:sz="0" w:space="0" w:color="auto"/>
                <w:bottom w:val="none" w:sz="0" w:space="0" w:color="auto"/>
                <w:right w:val="none" w:sz="0" w:space="0" w:color="auto"/>
              </w:divBdr>
              <w:divsChild>
                <w:div w:id="969671155">
                  <w:marLeft w:val="0"/>
                  <w:marRight w:val="0"/>
                  <w:marTop w:val="0"/>
                  <w:marBottom w:val="0"/>
                  <w:divBdr>
                    <w:top w:val="none" w:sz="0" w:space="0" w:color="auto"/>
                    <w:left w:val="none" w:sz="0" w:space="0" w:color="auto"/>
                    <w:bottom w:val="none" w:sz="0" w:space="0" w:color="auto"/>
                    <w:right w:val="none" w:sz="0" w:space="0" w:color="auto"/>
                  </w:divBdr>
                  <w:divsChild>
                    <w:div w:id="20117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5085">
              <w:marLeft w:val="0"/>
              <w:marRight w:val="0"/>
              <w:marTop w:val="0"/>
              <w:marBottom w:val="0"/>
              <w:divBdr>
                <w:top w:val="none" w:sz="0" w:space="0" w:color="auto"/>
                <w:left w:val="none" w:sz="0" w:space="0" w:color="auto"/>
                <w:bottom w:val="none" w:sz="0" w:space="0" w:color="auto"/>
                <w:right w:val="none" w:sz="0" w:space="0" w:color="auto"/>
              </w:divBdr>
              <w:divsChild>
                <w:div w:id="1444030288">
                  <w:marLeft w:val="0"/>
                  <w:marRight w:val="0"/>
                  <w:marTop w:val="0"/>
                  <w:marBottom w:val="0"/>
                  <w:divBdr>
                    <w:top w:val="none" w:sz="0" w:space="0" w:color="auto"/>
                    <w:left w:val="none" w:sz="0" w:space="0" w:color="auto"/>
                    <w:bottom w:val="none" w:sz="0" w:space="0" w:color="auto"/>
                    <w:right w:val="none" w:sz="0" w:space="0" w:color="auto"/>
                  </w:divBdr>
                  <w:divsChild>
                    <w:div w:id="1756394606">
                      <w:marLeft w:val="0"/>
                      <w:marRight w:val="0"/>
                      <w:marTop w:val="0"/>
                      <w:marBottom w:val="0"/>
                      <w:divBdr>
                        <w:top w:val="none" w:sz="0" w:space="0" w:color="auto"/>
                        <w:left w:val="none" w:sz="0" w:space="0" w:color="auto"/>
                        <w:bottom w:val="none" w:sz="0" w:space="0" w:color="auto"/>
                        <w:right w:val="none" w:sz="0" w:space="0" w:color="auto"/>
                      </w:divBdr>
                    </w:div>
                  </w:divsChild>
                </w:div>
                <w:div w:id="1300376651">
                  <w:marLeft w:val="0"/>
                  <w:marRight w:val="0"/>
                  <w:marTop w:val="240"/>
                  <w:marBottom w:val="240"/>
                  <w:divBdr>
                    <w:top w:val="none" w:sz="0" w:space="0" w:color="auto"/>
                    <w:left w:val="none" w:sz="0" w:space="0" w:color="auto"/>
                    <w:bottom w:val="none" w:sz="0" w:space="0" w:color="auto"/>
                    <w:right w:val="none" w:sz="0" w:space="0" w:color="auto"/>
                  </w:divBdr>
                </w:div>
              </w:divsChild>
            </w:div>
            <w:div w:id="801922148">
              <w:marLeft w:val="0"/>
              <w:marRight w:val="0"/>
              <w:marTop w:val="0"/>
              <w:marBottom w:val="0"/>
              <w:divBdr>
                <w:top w:val="none" w:sz="0" w:space="0" w:color="auto"/>
                <w:left w:val="none" w:sz="0" w:space="0" w:color="auto"/>
                <w:bottom w:val="none" w:sz="0" w:space="0" w:color="auto"/>
                <w:right w:val="none" w:sz="0" w:space="0" w:color="auto"/>
              </w:divBdr>
              <w:divsChild>
                <w:div w:id="388574678">
                  <w:marLeft w:val="0"/>
                  <w:marRight w:val="0"/>
                  <w:marTop w:val="0"/>
                  <w:marBottom w:val="0"/>
                  <w:divBdr>
                    <w:top w:val="none" w:sz="0" w:space="0" w:color="auto"/>
                    <w:left w:val="none" w:sz="0" w:space="0" w:color="auto"/>
                    <w:bottom w:val="none" w:sz="0" w:space="0" w:color="auto"/>
                    <w:right w:val="none" w:sz="0" w:space="0" w:color="auto"/>
                  </w:divBdr>
                  <w:divsChild>
                    <w:div w:id="491723625">
                      <w:marLeft w:val="0"/>
                      <w:marRight w:val="0"/>
                      <w:marTop w:val="0"/>
                      <w:marBottom w:val="0"/>
                      <w:divBdr>
                        <w:top w:val="none" w:sz="0" w:space="0" w:color="auto"/>
                        <w:left w:val="none" w:sz="0" w:space="0" w:color="auto"/>
                        <w:bottom w:val="none" w:sz="0" w:space="0" w:color="auto"/>
                        <w:right w:val="none" w:sz="0" w:space="0" w:color="auto"/>
                      </w:divBdr>
                    </w:div>
                  </w:divsChild>
                </w:div>
                <w:div w:id="93287740">
                  <w:marLeft w:val="0"/>
                  <w:marRight w:val="0"/>
                  <w:marTop w:val="240"/>
                  <w:marBottom w:val="240"/>
                  <w:divBdr>
                    <w:top w:val="none" w:sz="0" w:space="0" w:color="auto"/>
                    <w:left w:val="none" w:sz="0" w:space="0" w:color="auto"/>
                    <w:bottom w:val="none" w:sz="0" w:space="0" w:color="auto"/>
                    <w:right w:val="none" w:sz="0" w:space="0" w:color="auto"/>
                  </w:divBdr>
                </w:div>
              </w:divsChild>
            </w:div>
            <w:div w:id="1526290864">
              <w:marLeft w:val="0"/>
              <w:marRight w:val="0"/>
              <w:marTop w:val="0"/>
              <w:marBottom w:val="0"/>
              <w:divBdr>
                <w:top w:val="none" w:sz="0" w:space="0" w:color="auto"/>
                <w:left w:val="none" w:sz="0" w:space="0" w:color="auto"/>
                <w:bottom w:val="none" w:sz="0" w:space="0" w:color="auto"/>
                <w:right w:val="none" w:sz="0" w:space="0" w:color="auto"/>
              </w:divBdr>
              <w:divsChild>
                <w:div w:id="349987746">
                  <w:marLeft w:val="0"/>
                  <w:marRight w:val="0"/>
                  <w:marTop w:val="0"/>
                  <w:marBottom w:val="0"/>
                  <w:divBdr>
                    <w:top w:val="none" w:sz="0" w:space="0" w:color="auto"/>
                    <w:left w:val="none" w:sz="0" w:space="0" w:color="auto"/>
                    <w:bottom w:val="none" w:sz="0" w:space="0" w:color="auto"/>
                    <w:right w:val="none" w:sz="0" w:space="0" w:color="auto"/>
                  </w:divBdr>
                  <w:divsChild>
                    <w:div w:id="28196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70274">
              <w:marLeft w:val="0"/>
              <w:marRight w:val="0"/>
              <w:marTop w:val="0"/>
              <w:marBottom w:val="0"/>
              <w:divBdr>
                <w:top w:val="none" w:sz="0" w:space="0" w:color="auto"/>
                <w:left w:val="none" w:sz="0" w:space="0" w:color="auto"/>
                <w:bottom w:val="none" w:sz="0" w:space="0" w:color="auto"/>
                <w:right w:val="none" w:sz="0" w:space="0" w:color="auto"/>
              </w:divBdr>
              <w:divsChild>
                <w:div w:id="297805082">
                  <w:marLeft w:val="0"/>
                  <w:marRight w:val="0"/>
                  <w:marTop w:val="0"/>
                  <w:marBottom w:val="0"/>
                  <w:divBdr>
                    <w:top w:val="none" w:sz="0" w:space="0" w:color="auto"/>
                    <w:left w:val="none" w:sz="0" w:space="0" w:color="auto"/>
                    <w:bottom w:val="none" w:sz="0" w:space="0" w:color="auto"/>
                    <w:right w:val="none" w:sz="0" w:space="0" w:color="auto"/>
                  </w:divBdr>
                  <w:divsChild>
                    <w:div w:id="1182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11309">
          <w:marLeft w:val="0"/>
          <w:marRight w:val="0"/>
          <w:marTop w:val="0"/>
          <w:marBottom w:val="0"/>
          <w:divBdr>
            <w:top w:val="none" w:sz="0" w:space="0" w:color="auto"/>
            <w:left w:val="none" w:sz="0" w:space="0" w:color="auto"/>
            <w:bottom w:val="none" w:sz="0" w:space="0" w:color="auto"/>
            <w:right w:val="none" w:sz="0" w:space="0" w:color="auto"/>
          </w:divBdr>
          <w:divsChild>
            <w:div w:id="1028260230">
              <w:marLeft w:val="0"/>
              <w:marRight w:val="0"/>
              <w:marTop w:val="0"/>
              <w:marBottom w:val="0"/>
              <w:divBdr>
                <w:top w:val="none" w:sz="0" w:space="0" w:color="auto"/>
                <w:left w:val="none" w:sz="0" w:space="0" w:color="auto"/>
                <w:bottom w:val="none" w:sz="0" w:space="0" w:color="auto"/>
                <w:right w:val="none" w:sz="0" w:space="0" w:color="auto"/>
              </w:divBdr>
              <w:divsChild>
                <w:div w:id="925573687">
                  <w:marLeft w:val="0"/>
                  <w:marRight w:val="0"/>
                  <w:marTop w:val="0"/>
                  <w:marBottom w:val="0"/>
                  <w:divBdr>
                    <w:top w:val="none" w:sz="0" w:space="0" w:color="auto"/>
                    <w:left w:val="none" w:sz="0" w:space="0" w:color="auto"/>
                    <w:bottom w:val="none" w:sz="0" w:space="0" w:color="auto"/>
                    <w:right w:val="none" w:sz="0" w:space="0" w:color="auto"/>
                  </w:divBdr>
                </w:div>
                <w:div w:id="63035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1 6 " ? > < p r o p e r t i e s   x m l n s = " h t t p : / / w w w . i m a n a g e . c o m / w o r k / x m l s c h e m a " >  
     < d o c u m e n t i d > L I V E ! 7 2 1 6 4 4 3 6 . 1 < / d o c u m e n t i d >  
     < s e n d e r i d > K M A H O N E Y < / s e n d e r i d >  
     < s e n d e r e m a i l > K M A H O N E Y @ H C R L A W . C O M < / s e n d e r e m a i l >  
     < l a s t m o d i f i e d > 2 0 2 2 - 1 0 - 2 4 T 1 8 : 0 4 : 0 0 . 0 0 0 0 0 0 0 + 0 1 : 0 0 < / l a s t m o d i f i e d >  
     < d a t a b a s e > L I V E < / 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9B819BED0AC30439483B8886CBC1BBB" ma:contentTypeVersion="7" ma:contentTypeDescription="Create a new document." ma:contentTypeScope="" ma:versionID="b8baed4b18262fa67e6a723eb03ce435">
  <xsd:schema xmlns:xsd="http://www.w3.org/2001/XMLSchema" xmlns:xs="http://www.w3.org/2001/XMLSchema" xmlns:p="http://schemas.microsoft.com/office/2006/metadata/properties" xmlns:ns3="bdc85268-3c91-4ef4-8bf0-29f23ac4790e" xmlns:ns4="6c0376d1-28b8-4d4a-ad83-180c6d887f74" targetNamespace="http://schemas.microsoft.com/office/2006/metadata/properties" ma:root="true" ma:fieldsID="9cb23a3d45e1b4471bb0ed18e17167b0" ns3:_="" ns4:_="">
    <xsd:import namespace="bdc85268-3c91-4ef4-8bf0-29f23ac4790e"/>
    <xsd:import namespace="6c0376d1-28b8-4d4a-ad83-180c6d887f7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85268-3c91-4ef4-8bf0-29f23ac47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0376d1-28b8-4d4a-ad83-180c6d887f7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253F30-4159-4177-BA8F-EBC9987B0574}">
  <ds:schemaRefs>
    <ds:schemaRef ds:uri="http://purl.org/dc/elements/1.1/"/>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bdc85268-3c91-4ef4-8bf0-29f23ac4790e"/>
    <ds:schemaRef ds:uri="http://schemas.openxmlformats.org/package/2006/metadata/core-properties"/>
    <ds:schemaRef ds:uri="6c0376d1-28b8-4d4a-ad83-180c6d887f74"/>
    <ds:schemaRef ds:uri="http://www.w3.org/XML/1998/namespace"/>
  </ds:schemaRefs>
</ds:datastoreItem>
</file>

<file path=customXml/itemProps2.xml><?xml version="1.0" encoding="utf-8"?>
<ds:datastoreItem xmlns:ds="http://schemas.openxmlformats.org/officeDocument/2006/customXml" ds:itemID="{D6693EF1-55E7-45B5-8A6D-E697F5AD28A4}">
  <ds:schemaRefs>
    <ds:schemaRef ds:uri="http://www.imanage.com/work/xmlschema"/>
  </ds:schemaRefs>
</ds:datastoreItem>
</file>

<file path=customXml/itemProps3.xml><?xml version="1.0" encoding="utf-8"?>
<ds:datastoreItem xmlns:ds="http://schemas.openxmlformats.org/officeDocument/2006/customXml" ds:itemID="{BA6350D2-F24E-43BF-B343-DCEC7025392A}">
  <ds:schemaRefs>
    <ds:schemaRef ds:uri="http://schemas.microsoft.com/sharepoint/v3/contenttype/forms"/>
  </ds:schemaRefs>
</ds:datastoreItem>
</file>

<file path=customXml/itemProps4.xml><?xml version="1.0" encoding="utf-8"?>
<ds:datastoreItem xmlns:ds="http://schemas.openxmlformats.org/officeDocument/2006/customXml" ds:itemID="{4FD75033-288C-4B06-B472-E3342D727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85268-3c91-4ef4-8bf0-29f23ac4790e"/>
    <ds:schemaRef ds:uri="6c0376d1-28b8-4d4a-ad83-180c6d887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3497</Words>
  <Characters>19938</Characters>
  <Application>Microsoft Office Word</Application>
  <DocSecurity>4</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Ody</dc:creator>
  <cp:keywords/>
  <dc:description/>
  <cp:lastModifiedBy>Vicky Ody</cp:lastModifiedBy>
  <cp:revision>2</cp:revision>
  <dcterms:created xsi:type="dcterms:W3CDTF">2022-10-25T09:15:00Z</dcterms:created>
  <dcterms:modified xsi:type="dcterms:W3CDTF">2022-10-25T09:15:00Z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0x01010029B819BED0AC30439483B8886CBC1BBB</vt:lpwstr>
  </property>
  <property fmtid="{D5CDD505-2E9C-101B-9397-08002B2CF9AE}" pid="3" name="iManageFooter">
    <vt:lpwstr>#72164264v1&lt;LIVE&gt; - DRAFT Terms and Conditions for Purchase of Goods and Services...docx</vt:lpwstr>
  </property>
</Properties>
</file>